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D91" w:rsidRPr="00B73B97" w:rsidRDefault="00164D91" w:rsidP="007D6EE4">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t>IMPLEMENTASI E-FILING</w:t>
      </w:r>
    </w:p>
    <w:p w:rsidR="007D6EE4" w:rsidRPr="00B73B97" w:rsidRDefault="00164D91" w:rsidP="007D6EE4">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t xml:space="preserve"> DI INDONESIA</w:t>
      </w:r>
    </w:p>
    <w:p w:rsidR="007D6EE4" w:rsidRPr="00B73B97" w:rsidRDefault="007D6EE4" w:rsidP="007D6EE4">
      <w:pPr>
        <w:pStyle w:val="NoSpacing"/>
        <w:rPr>
          <w:rFonts w:ascii="Times New Roman" w:hAnsi="Times New Roman" w:cs="Times New Roman"/>
          <w:sz w:val="24"/>
          <w:szCs w:val="24"/>
        </w:rPr>
      </w:pPr>
    </w:p>
    <w:p w:rsidR="007D6EE4" w:rsidRPr="00B73B97" w:rsidRDefault="007D6EE4" w:rsidP="007D6EE4">
      <w:pPr>
        <w:pStyle w:val="NoSpacing"/>
        <w:rPr>
          <w:rFonts w:ascii="Times New Roman" w:hAnsi="Times New Roman" w:cs="Times New Roman"/>
          <w:sz w:val="24"/>
          <w:szCs w:val="24"/>
        </w:rPr>
      </w:pPr>
    </w:p>
    <w:p w:rsidR="007D6EE4" w:rsidRPr="00B73B97" w:rsidRDefault="007D6EE4" w:rsidP="007D6EE4">
      <w:pPr>
        <w:pStyle w:val="NoSpacing"/>
        <w:rPr>
          <w:rFonts w:ascii="Times New Roman" w:hAnsi="Times New Roman" w:cs="Times New Roman"/>
          <w:sz w:val="24"/>
          <w:szCs w:val="24"/>
        </w:rPr>
      </w:pPr>
    </w:p>
    <w:p w:rsidR="007D6EE4" w:rsidRPr="00B73B97" w:rsidRDefault="007D6EE4" w:rsidP="007D6EE4">
      <w:pPr>
        <w:pStyle w:val="NoSpacing"/>
        <w:rPr>
          <w:rFonts w:ascii="Times New Roman" w:hAnsi="Times New Roman" w:cs="Times New Roman"/>
          <w:sz w:val="24"/>
          <w:szCs w:val="24"/>
        </w:rPr>
      </w:pPr>
    </w:p>
    <w:p w:rsidR="007D6EE4" w:rsidRPr="00B73B97" w:rsidRDefault="007D6EE4" w:rsidP="007D6EE4">
      <w:pPr>
        <w:pStyle w:val="NoSpacing"/>
        <w:rPr>
          <w:rFonts w:ascii="Times New Roman" w:hAnsi="Times New Roman" w:cs="Times New Roman"/>
          <w:sz w:val="24"/>
          <w:szCs w:val="24"/>
        </w:rPr>
      </w:pPr>
    </w:p>
    <w:p w:rsidR="007D6EE4" w:rsidRPr="00B73B97" w:rsidRDefault="007D6EE4" w:rsidP="007D6EE4">
      <w:pPr>
        <w:pStyle w:val="NoSpacing"/>
        <w:rPr>
          <w:rFonts w:ascii="Times New Roman" w:hAnsi="Times New Roman" w:cs="Times New Roman"/>
          <w:sz w:val="24"/>
          <w:szCs w:val="24"/>
        </w:rPr>
      </w:pPr>
    </w:p>
    <w:p w:rsidR="007D6EE4" w:rsidRPr="00B73B97" w:rsidRDefault="007D6EE4" w:rsidP="007D6EE4">
      <w:pPr>
        <w:pStyle w:val="NoSpacing"/>
        <w:rPr>
          <w:rFonts w:ascii="Times New Roman" w:hAnsi="Times New Roman" w:cs="Times New Roman"/>
          <w:sz w:val="24"/>
          <w:szCs w:val="24"/>
        </w:rPr>
      </w:pPr>
    </w:p>
    <w:p w:rsidR="007D6EE4" w:rsidRPr="00B73B97" w:rsidRDefault="007D6EE4" w:rsidP="007D6EE4">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t xml:space="preserve">MAKALAH TOPIK-TOPIK LANJUTAN </w:t>
      </w:r>
    </w:p>
    <w:p w:rsidR="007D6EE4" w:rsidRPr="00B73B97" w:rsidRDefault="007D6EE4" w:rsidP="007D6EE4">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t>SISTEM INFORMASI</w:t>
      </w:r>
    </w:p>
    <w:p w:rsidR="007D6EE4" w:rsidRPr="00B73B97" w:rsidRDefault="007D6EE4" w:rsidP="007D6EE4">
      <w:pPr>
        <w:pStyle w:val="NoSpacing"/>
        <w:rPr>
          <w:rFonts w:ascii="Times New Roman" w:hAnsi="Times New Roman" w:cs="Times New Roman"/>
          <w:b/>
          <w:sz w:val="24"/>
          <w:szCs w:val="24"/>
        </w:rPr>
      </w:pPr>
    </w:p>
    <w:p w:rsidR="007D6EE4" w:rsidRPr="00B73B97" w:rsidRDefault="007D6EE4" w:rsidP="007D6EE4">
      <w:pPr>
        <w:pStyle w:val="NoSpacing"/>
        <w:jc w:val="center"/>
        <w:rPr>
          <w:rFonts w:ascii="Times New Roman" w:hAnsi="Times New Roman" w:cs="Times New Roman"/>
          <w:b/>
          <w:sz w:val="24"/>
          <w:szCs w:val="24"/>
        </w:rPr>
      </w:pPr>
    </w:p>
    <w:p w:rsidR="007D6EE4" w:rsidRPr="00B73B97" w:rsidRDefault="007D6EE4" w:rsidP="007D6EE4">
      <w:pPr>
        <w:pStyle w:val="NoSpacing"/>
        <w:rPr>
          <w:rFonts w:ascii="Times New Roman" w:hAnsi="Times New Roman" w:cs="Times New Roman"/>
          <w:sz w:val="24"/>
          <w:szCs w:val="24"/>
        </w:rPr>
      </w:pPr>
    </w:p>
    <w:p w:rsidR="007D6EE4" w:rsidRPr="00B73B97" w:rsidRDefault="007D6EE4" w:rsidP="007D6EE4">
      <w:pPr>
        <w:pStyle w:val="NoSpacing"/>
        <w:ind w:left="4320"/>
        <w:rPr>
          <w:rFonts w:ascii="Times New Roman" w:hAnsi="Times New Roman" w:cs="Times New Roman"/>
          <w:b/>
          <w:sz w:val="24"/>
          <w:szCs w:val="24"/>
        </w:rPr>
      </w:pPr>
      <w:r w:rsidRPr="00B73B97">
        <w:rPr>
          <w:rFonts w:ascii="Times New Roman" w:hAnsi="Times New Roman" w:cs="Times New Roman"/>
          <w:b/>
          <w:sz w:val="24"/>
          <w:szCs w:val="24"/>
        </w:rPr>
        <w:t xml:space="preserve">   Oleh</w:t>
      </w:r>
    </w:p>
    <w:p w:rsidR="007D6EE4" w:rsidRPr="00B73B97" w:rsidRDefault="007D6EE4" w:rsidP="007D6EE4">
      <w:pPr>
        <w:pStyle w:val="NoSpacing"/>
        <w:ind w:left="4320"/>
        <w:rPr>
          <w:rFonts w:ascii="Times New Roman" w:hAnsi="Times New Roman" w:cs="Times New Roman"/>
          <w:b/>
          <w:sz w:val="24"/>
          <w:szCs w:val="24"/>
        </w:rPr>
      </w:pPr>
    </w:p>
    <w:p w:rsidR="007D6EE4" w:rsidRPr="00B73B97" w:rsidRDefault="007D6EE4" w:rsidP="00252FA2">
      <w:pPr>
        <w:pStyle w:val="NoSpacing"/>
        <w:rPr>
          <w:rFonts w:ascii="Times New Roman" w:hAnsi="Times New Roman" w:cs="Times New Roman"/>
          <w:b/>
          <w:sz w:val="24"/>
          <w:szCs w:val="24"/>
        </w:rPr>
      </w:pPr>
      <w:r w:rsidRPr="00B73B97">
        <w:rPr>
          <w:rFonts w:ascii="Times New Roman" w:hAnsi="Times New Roman" w:cs="Times New Roman"/>
          <w:b/>
          <w:sz w:val="24"/>
          <w:szCs w:val="24"/>
        </w:rPr>
        <w:tab/>
      </w:r>
      <w:r w:rsidRPr="00B73B97">
        <w:rPr>
          <w:rFonts w:ascii="Times New Roman" w:hAnsi="Times New Roman" w:cs="Times New Roman"/>
          <w:b/>
          <w:sz w:val="24"/>
          <w:szCs w:val="24"/>
        </w:rPr>
        <w:tab/>
      </w:r>
      <w:r w:rsidRPr="00B73B97">
        <w:rPr>
          <w:rFonts w:ascii="Times New Roman" w:hAnsi="Times New Roman" w:cs="Times New Roman"/>
          <w:b/>
          <w:sz w:val="24"/>
          <w:szCs w:val="24"/>
        </w:rPr>
        <w:tab/>
      </w:r>
      <w:r w:rsidRPr="00B73B97">
        <w:rPr>
          <w:rFonts w:ascii="Times New Roman" w:hAnsi="Times New Roman" w:cs="Times New Roman"/>
          <w:b/>
          <w:sz w:val="24"/>
          <w:szCs w:val="24"/>
        </w:rPr>
        <w:tab/>
      </w:r>
    </w:p>
    <w:p w:rsidR="00252FA2" w:rsidRPr="00B73B97" w:rsidRDefault="00252FA2" w:rsidP="00252FA2">
      <w:pPr>
        <w:pStyle w:val="NoSpacing"/>
        <w:rPr>
          <w:rFonts w:ascii="Times New Roman" w:hAnsi="Times New Roman" w:cs="Times New Roman"/>
          <w:b/>
          <w:sz w:val="24"/>
          <w:szCs w:val="24"/>
        </w:rPr>
      </w:pPr>
    </w:p>
    <w:p w:rsidR="00252FA2" w:rsidRPr="00B73B97" w:rsidRDefault="00252FA2" w:rsidP="00252FA2">
      <w:pPr>
        <w:pStyle w:val="NoSpacing"/>
        <w:rPr>
          <w:rFonts w:ascii="Times New Roman" w:hAnsi="Times New Roman" w:cs="Times New Roman"/>
          <w:b/>
          <w:sz w:val="24"/>
          <w:szCs w:val="24"/>
        </w:rPr>
      </w:pPr>
    </w:p>
    <w:p w:rsidR="00252FA2" w:rsidRPr="00B73B97" w:rsidRDefault="00252FA2" w:rsidP="00252FA2">
      <w:pPr>
        <w:pStyle w:val="NoSpacing"/>
        <w:rPr>
          <w:rFonts w:ascii="Times New Roman" w:hAnsi="Times New Roman" w:cs="Times New Roman"/>
          <w:b/>
          <w:sz w:val="24"/>
          <w:szCs w:val="24"/>
        </w:rPr>
      </w:pPr>
    </w:p>
    <w:p w:rsidR="00252FA2" w:rsidRPr="00B73B97" w:rsidRDefault="00252FA2" w:rsidP="00252FA2">
      <w:pPr>
        <w:pStyle w:val="NoSpacing"/>
        <w:rPr>
          <w:rFonts w:ascii="Times New Roman" w:hAnsi="Times New Roman" w:cs="Times New Roman"/>
          <w:b/>
          <w:sz w:val="24"/>
          <w:szCs w:val="24"/>
        </w:rPr>
      </w:pPr>
    </w:p>
    <w:p w:rsidR="00252FA2" w:rsidRPr="00B73B97" w:rsidRDefault="00252FA2" w:rsidP="00252FA2">
      <w:pPr>
        <w:pStyle w:val="NoSpacing"/>
        <w:rPr>
          <w:rFonts w:ascii="Times New Roman" w:hAnsi="Times New Roman" w:cs="Times New Roman"/>
          <w:b/>
          <w:sz w:val="24"/>
          <w:szCs w:val="24"/>
        </w:rPr>
      </w:pPr>
    </w:p>
    <w:p w:rsidR="00252FA2" w:rsidRPr="00B73B97" w:rsidRDefault="00252FA2" w:rsidP="00252FA2">
      <w:pPr>
        <w:pStyle w:val="NoSpacing"/>
        <w:rPr>
          <w:rFonts w:ascii="Times New Roman" w:hAnsi="Times New Roman" w:cs="Times New Roman"/>
          <w:b/>
          <w:sz w:val="24"/>
          <w:szCs w:val="24"/>
        </w:rPr>
      </w:pPr>
    </w:p>
    <w:p w:rsidR="00252FA2" w:rsidRPr="00B73B97" w:rsidRDefault="007D6EE4" w:rsidP="00220866">
      <w:pPr>
        <w:pStyle w:val="NoSpacing"/>
        <w:spacing w:line="360" w:lineRule="auto"/>
        <w:ind w:left="2160" w:firstLine="720"/>
        <w:rPr>
          <w:rFonts w:ascii="Times New Roman" w:hAnsi="Times New Roman" w:cs="Times New Roman"/>
          <w:b/>
          <w:sz w:val="24"/>
          <w:szCs w:val="24"/>
        </w:rPr>
      </w:pPr>
      <w:r w:rsidRPr="00B73B97">
        <w:rPr>
          <w:rFonts w:ascii="Times New Roman" w:hAnsi="Times New Roman" w:cs="Times New Roman"/>
          <w:b/>
          <w:sz w:val="24"/>
          <w:szCs w:val="24"/>
        </w:rPr>
        <w:t>Felicia Utama Widjaya</w:t>
      </w:r>
      <w:r w:rsidRPr="00B73B97">
        <w:rPr>
          <w:rFonts w:ascii="Times New Roman" w:hAnsi="Times New Roman" w:cs="Times New Roman"/>
          <w:b/>
          <w:sz w:val="24"/>
          <w:szCs w:val="24"/>
        </w:rPr>
        <w:tab/>
        <w:t>1501203083</w:t>
      </w:r>
    </w:p>
    <w:p w:rsidR="007D6EE4" w:rsidRPr="00B73B97" w:rsidRDefault="00324B2A" w:rsidP="007D6EE4">
      <w:pPr>
        <w:pStyle w:val="NoSpacing"/>
        <w:ind w:left="3600"/>
        <w:rPr>
          <w:rFonts w:ascii="Times New Roman" w:hAnsi="Times New Roman" w:cs="Times New Roman"/>
          <w:b/>
          <w:sz w:val="24"/>
          <w:szCs w:val="24"/>
          <w:lang w:eastAsia="zh-TW"/>
        </w:rPr>
      </w:pPr>
      <w:r w:rsidRPr="00B73B97">
        <w:rPr>
          <w:rFonts w:ascii="Times New Roman" w:hAnsi="Times New Roman" w:cs="Times New Roman"/>
          <w:b/>
          <w:sz w:val="24"/>
          <w:szCs w:val="24"/>
        </w:rPr>
        <w:t xml:space="preserve">            </w:t>
      </w:r>
      <w:r w:rsidR="007D6EE4" w:rsidRPr="00B73B97">
        <w:rPr>
          <w:rFonts w:ascii="Times New Roman" w:hAnsi="Times New Roman" w:cs="Times New Roman"/>
          <w:b/>
          <w:sz w:val="24"/>
          <w:szCs w:val="24"/>
        </w:rPr>
        <w:t xml:space="preserve">06 PKM </w:t>
      </w:r>
    </w:p>
    <w:p w:rsidR="007D6EE4" w:rsidRPr="00B73B97" w:rsidRDefault="007D6EE4" w:rsidP="007D6EE4">
      <w:pPr>
        <w:pStyle w:val="NoSpacing"/>
        <w:rPr>
          <w:rFonts w:ascii="Times New Roman" w:hAnsi="Times New Roman" w:cs="Times New Roman"/>
          <w:sz w:val="24"/>
          <w:szCs w:val="24"/>
          <w:lang w:eastAsia="zh-TW"/>
        </w:rPr>
      </w:pPr>
    </w:p>
    <w:p w:rsidR="007D6EE4" w:rsidRPr="00B73B97" w:rsidRDefault="007D6EE4" w:rsidP="007D6EE4">
      <w:pPr>
        <w:pStyle w:val="NoSpacing"/>
        <w:rPr>
          <w:rFonts w:ascii="Times New Roman" w:hAnsi="Times New Roman" w:cs="Times New Roman"/>
          <w:sz w:val="24"/>
          <w:szCs w:val="24"/>
        </w:rPr>
      </w:pPr>
    </w:p>
    <w:p w:rsidR="00220866" w:rsidRPr="00B73B97" w:rsidRDefault="00220866" w:rsidP="007D6EE4">
      <w:pPr>
        <w:pStyle w:val="NoSpacing"/>
        <w:rPr>
          <w:rFonts w:ascii="Times New Roman" w:hAnsi="Times New Roman" w:cs="Times New Roman"/>
          <w:sz w:val="24"/>
          <w:szCs w:val="24"/>
        </w:rPr>
      </w:pPr>
    </w:p>
    <w:p w:rsidR="00220866" w:rsidRPr="00B73B97" w:rsidRDefault="00220866" w:rsidP="007D6EE4">
      <w:pPr>
        <w:pStyle w:val="NoSpacing"/>
        <w:rPr>
          <w:rFonts w:ascii="Times New Roman" w:hAnsi="Times New Roman" w:cs="Times New Roman"/>
          <w:sz w:val="24"/>
          <w:szCs w:val="24"/>
        </w:rPr>
      </w:pPr>
    </w:p>
    <w:p w:rsidR="00220866" w:rsidRPr="00B73B97" w:rsidRDefault="00220866" w:rsidP="007D6EE4">
      <w:pPr>
        <w:pStyle w:val="NoSpacing"/>
        <w:rPr>
          <w:rFonts w:ascii="Times New Roman" w:hAnsi="Times New Roman" w:cs="Times New Roman"/>
          <w:sz w:val="24"/>
          <w:szCs w:val="24"/>
        </w:rPr>
      </w:pPr>
    </w:p>
    <w:p w:rsidR="00220866" w:rsidRPr="00B73B97" w:rsidRDefault="00220866" w:rsidP="007D6EE4">
      <w:pPr>
        <w:pStyle w:val="NoSpacing"/>
        <w:rPr>
          <w:rFonts w:ascii="Times New Roman" w:hAnsi="Times New Roman" w:cs="Times New Roman"/>
          <w:sz w:val="24"/>
          <w:szCs w:val="24"/>
        </w:rPr>
      </w:pPr>
    </w:p>
    <w:p w:rsidR="007D6EE4" w:rsidRPr="00B73B97" w:rsidRDefault="007D6EE4" w:rsidP="007D6EE4">
      <w:pPr>
        <w:pStyle w:val="NoSpacing"/>
        <w:rPr>
          <w:rFonts w:ascii="Times New Roman" w:hAnsi="Times New Roman" w:cs="Times New Roman"/>
          <w:sz w:val="24"/>
          <w:szCs w:val="24"/>
        </w:rPr>
      </w:pPr>
    </w:p>
    <w:p w:rsidR="007D6EE4" w:rsidRPr="00B73B97" w:rsidRDefault="007D6EE4" w:rsidP="007D6EE4">
      <w:pPr>
        <w:pStyle w:val="NoSpacing"/>
        <w:rPr>
          <w:rFonts w:ascii="Times New Roman" w:hAnsi="Times New Roman" w:cs="Times New Roman"/>
          <w:sz w:val="24"/>
          <w:szCs w:val="24"/>
        </w:rPr>
      </w:pPr>
    </w:p>
    <w:p w:rsidR="007D6EE4" w:rsidRPr="00B73B97" w:rsidRDefault="007D6EE4" w:rsidP="007D6EE4">
      <w:pPr>
        <w:rPr>
          <w:rFonts w:ascii="Times New Roman" w:hAnsi="Times New Roman" w:cs="Times New Roman"/>
          <w:sz w:val="24"/>
          <w:szCs w:val="24"/>
        </w:rPr>
      </w:pPr>
      <w:r w:rsidRPr="00B73B97">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1687195</wp:posOffset>
            </wp:positionH>
            <wp:positionV relativeFrom="paragraph">
              <wp:posOffset>8890</wp:posOffset>
            </wp:positionV>
            <wp:extent cx="2548255" cy="1056640"/>
            <wp:effectExtent l="19050" t="0" r="4445" b="0"/>
            <wp:wrapSquare wrapText="bothSides"/>
            <wp:docPr id="3" name="Picture 1" descr="Description: Description: Description: logo_b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logo_binus"/>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8255" cy="1056640"/>
                    </a:xfrm>
                    <a:prstGeom prst="rect">
                      <a:avLst/>
                    </a:prstGeom>
                    <a:noFill/>
                    <a:ln>
                      <a:noFill/>
                    </a:ln>
                  </pic:spPr>
                </pic:pic>
              </a:graphicData>
            </a:graphic>
          </wp:anchor>
        </w:drawing>
      </w:r>
    </w:p>
    <w:p w:rsidR="007D6EE4" w:rsidRPr="00B73B97" w:rsidRDefault="007D6EE4" w:rsidP="007D6EE4">
      <w:pPr>
        <w:spacing w:before="20" w:after="20" w:line="240" w:lineRule="auto"/>
        <w:rPr>
          <w:rFonts w:ascii="Times New Roman" w:hAnsi="Times New Roman" w:cs="Times New Roman"/>
          <w:b/>
          <w:sz w:val="24"/>
          <w:szCs w:val="24"/>
        </w:rPr>
      </w:pPr>
    </w:p>
    <w:p w:rsidR="007D6EE4" w:rsidRPr="00B73B97" w:rsidRDefault="007D6EE4" w:rsidP="007D6EE4">
      <w:pPr>
        <w:spacing w:before="20" w:after="20" w:line="240" w:lineRule="auto"/>
        <w:rPr>
          <w:rFonts w:ascii="Times New Roman" w:hAnsi="Times New Roman" w:cs="Times New Roman"/>
          <w:b/>
          <w:sz w:val="24"/>
          <w:szCs w:val="24"/>
        </w:rPr>
      </w:pPr>
    </w:p>
    <w:p w:rsidR="007D6EE4" w:rsidRPr="00B73B97" w:rsidRDefault="007D6EE4" w:rsidP="007D6EE4">
      <w:pPr>
        <w:spacing w:before="20" w:after="20" w:line="240" w:lineRule="auto"/>
        <w:rPr>
          <w:rFonts w:ascii="Times New Roman" w:hAnsi="Times New Roman" w:cs="Times New Roman"/>
          <w:b/>
          <w:sz w:val="24"/>
          <w:szCs w:val="24"/>
        </w:rPr>
      </w:pPr>
    </w:p>
    <w:p w:rsidR="007D6EE4" w:rsidRPr="00B73B97" w:rsidRDefault="007D6EE4" w:rsidP="007D6EE4">
      <w:pPr>
        <w:spacing w:before="20" w:after="20" w:line="240" w:lineRule="auto"/>
        <w:rPr>
          <w:rFonts w:ascii="Times New Roman" w:hAnsi="Times New Roman" w:cs="Times New Roman"/>
          <w:b/>
          <w:sz w:val="24"/>
          <w:szCs w:val="24"/>
        </w:rPr>
      </w:pPr>
    </w:p>
    <w:p w:rsidR="007D6EE4" w:rsidRPr="00B73B97" w:rsidRDefault="007D6EE4" w:rsidP="007D6EE4">
      <w:pPr>
        <w:spacing w:before="20" w:after="20" w:line="240" w:lineRule="auto"/>
        <w:rPr>
          <w:rFonts w:ascii="Times New Roman" w:hAnsi="Times New Roman" w:cs="Times New Roman"/>
          <w:b/>
          <w:sz w:val="24"/>
          <w:szCs w:val="24"/>
        </w:rPr>
      </w:pPr>
    </w:p>
    <w:p w:rsidR="007D6EE4" w:rsidRPr="00B73B97" w:rsidRDefault="007D6EE4" w:rsidP="007D6EE4">
      <w:pPr>
        <w:spacing w:before="20" w:after="20" w:line="240" w:lineRule="auto"/>
        <w:rPr>
          <w:rFonts w:ascii="Times New Roman" w:hAnsi="Times New Roman" w:cs="Times New Roman"/>
          <w:b/>
          <w:sz w:val="24"/>
          <w:szCs w:val="24"/>
        </w:rPr>
      </w:pPr>
    </w:p>
    <w:p w:rsidR="007D6EE4" w:rsidRPr="00B73B97" w:rsidRDefault="007D6EE4" w:rsidP="007D6EE4">
      <w:pPr>
        <w:spacing w:before="20" w:after="20" w:line="240" w:lineRule="auto"/>
        <w:rPr>
          <w:rFonts w:ascii="Times New Roman" w:hAnsi="Times New Roman" w:cs="Times New Roman"/>
          <w:b/>
          <w:sz w:val="24"/>
          <w:szCs w:val="24"/>
        </w:rPr>
      </w:pPr>
    </w:p>
    <w:p w:rsidR="007D6EE4" w:rsidRPr="00B73B97" w:rsidRDefault="007D6EE4" w:rsidP="007D6EE4">
      <w:pPr>
        <w:spacing w:before="20" w:after="20" w:line="240" w:lineRule="auto"/>
        <w:rPr>
          <w:rFonts w:ascii="Times New Roman" w:hAnsi="Times New Roman" w:cs="Times New Roman"/>
          <w:b/>
          <w:sz w:val="24"/>
          <w:szCs w:val="24"/>
        </w:rPr>
      </w:pPr>
    </w:p>
    <w:p w:rsidR="007D6EE4" w:rsidRPr="00B73B97" w:rsidRDefault="007D6EE4" w:rsidP="007D6EE4">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t>Universitas Bina Nusantara</w:t>
      </w:r>
    </w:p>
    <w:p w:rsidR="007D6EE4" w:rsidRPr="00B73B97" w:rsidRDefault="007D6EE4" w:rsidP="007D6EE4">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t>Jakarta</w:t>
      </w:r>
    </w:p>
    <w:p w:rsidR="008420B0" w:rsidRDefault="007D6EE4" w:rsidP="007D6EE4">
      <w:pPr>
        <w:pStyle w:val="NoSpacing"/>
        <w:jc w:val="center"/>
        <w:rPr>
          <w:rFonts w:ascii="Times New Roman" w:hAnsi="Times New Roman" w:cs="Times New Roman"/>
          <w:b/>
          <w:sz w:val="24"/>
          <w:szCs w:val="24"/>
        </w:rPr>
        <w:sectPr w:rsidR="008420B0" w:rsidSect="00CF7AFA">
          <w:footerReference w:type="default" r:id="rId8"/>
          <w:footerReference w:type="first" r:id="rId9"/>
          <w:pgSz w:w="12240" w:h="15840"/>
          <w:pgMar w:top="1440" w:right="1440" w:bottom="1440" w:left="1440" w:header="720" w:footer="720" w:gutter="0"/>
          <w:pgNumType w:fmt="lowerRoman" w:start="1"/>
          <w:cols w:space="720"/>
          <w:docGrid w:linePitch="360"/>
        </w:sectPr>
      </w:pPr>
      <w:r w:rsidRPr="00B73B97">
        <w:rPr>
          <w:rFonts w:ascii="Times New Roman" w:hAnsi="Times New Roman" w:cs="Times New Roman"/>
          <w:b/>
          <w:sz w:val="24"/>
          <w:szCs w:val="24"/>
        </w:rPr>
        <w:t>2014/2015</w:t>
      </w:r>
    </w:p>
    <w:p w:rsidR="008420B0" w:rsidRPr="00B73B97" w:rsidRDefault="008420B0" w:rsidP="008420B0">
      <w:pPr>
        <w:widowControl w:val="0"/>
        <w:autoSpaceDE w:val="0"/>
        <w:autoSpaceDN w:val="0"/>
        <w:adjustRightInd w:val="0"/>
        <w:spacing w:line="240" w:lineRule="auto"/>
        <w:ind w:left="1314" w:right="2540" w:firstLine="1783"/>
        <w:rPr>
          <w:rFonts w:ascii="Times New Roman" w:hAnsi="Times New Roman" w:cs="Times New Roman"/>
          <w:b/>
          <w:bCs/>
          <w:spacing w:val="-4"/>
          <w:sz w:val="24"/>
          <w:szCs w:val="24"/>
        </w:rPr>
      </w:pPr>
      <w:r w:rsidRPr="00B73B97">
        <w:rPr>
          <w:rFonts w:ascii="Times New Roman" w:hAnsi="Times New Roman" w:cs="Times New Roman"/>
          <w:b/>
          <w:bCs/>
          <w:spacing w:val="-4"/>
          <w:sz w:val="24"/>
          <w:szCs w:val="24"/>
        </w:rPr>
        <w:lastRenderedPageBreak/>
        <w:t xml:space="preserve">Universitas Bina Nusantara </w:t>
      </w:r>
    </w:p>
    <w:p w:rsidR="008420B0" w:rsidRPr="00B73B97" w:rsidRDefault="008420B0" w:rsidP="008420B0">
      <w:pPr>
        <w:widowControl w:val="0"/>
        <w:autoSpaceDE w:val="0"/>
        <w:autoSpaceDN w:val="0"/>
        <w:adjustRightInd w:val="0"/>
        <w:spacing w:line="240" w:lineRule="auto"/>
        <w:ind w:right="2540"/>
        <w:rPr>
          <w:rFonts w:ascii="Times New Roman" w:hAnsi="Times New Roman" w:cs="Times New Roman"/>
          <w:sz w:val="24"/>
          <w:szCs w:val="24"/>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27" type="#_x0000_t32" style="position:absolute;margin-left:6.95pt;margin-top:-.25pt;width:411.6pt;height:0;z-index:251670528" o:connectortype="straight"/>
        </w:pict>
      </w:r>
    </w:p>
    <w:p w:rsidR="008420B0" w:rsidRPr="00B73B97" w:rsidRDefault="008420B0" w:rsidP="008420B0">
      <w:pPr>
        <w:pStyle w:val="NoSpacing"/>
        <w:jc w:val="center"/>
        <w:rPr>
          <w:rFonts w:ascii="Times New Roman" w:hAnsi="Times New Roman" w:cs="Times New Roman"/>
          <w:sz w:val="24"/>
          <w:szCs w:val="24"/>
        </w:rPr>
      </w:pPr>
      <w:r w:rsidRPr="00B73B97">
        <w:rPr>
          <w:rFonts w:ascii="Times New Roman" w:hAnsi="Times New Roman" w:cs="Times New Roman"/>
          <w:sz w:val="24"/>
          <w:szCs w:val="24"/>
        </w:rPr>
        <w:t>Jurusan Sistem Informasi</w:t>
      </w:r>
    </w:p>
    <w:p w:rsidR="008420B0" w:rsidRPr="00B73B97" w:rsidRDefault="008420B0" w:rsidP="008420B0">
      <w:pPr>
        <w:pStyle w:val="NoSpacing"/>
        <w:jc w:val="center"/>
        <w:rPr>
          <w:rFonts w:ascii="Times New Roman" w:hAnsi="Times New Roman" w:cs="Times New Roman"/>
          <w:sz w:val="24"/>
          <w:szCs w:val="24"/>
        </w:rPr>
      </w:pPr>
      <w:r w:rsidRPr="00B73B97">
        <w:rPr>
          <w:rFonts w:ascii="Times New Roman" w:hAnsi="Times New Roman" w:cs="Times New Roman"/>
          <w:sz w:val="24"/>
          <w:szCs w:val="24"/>
        </w:rPr>
        <w:t>School of Information Systems</w:t>
      </w:r>
    </w:p>
    <w:p w:rsidR="008420B0" w:rsidRPr="00B73B97" w:rsidRDefault="008420B0" w:rsidP="008420B0">
      <w:pPr>
        <w:pStyle w:val="NoSpacing"/>
        <w:jc w:val="center"/>
        <w:rPr>
          <w:rFonts w:ascii="Times New Roman" w:hAnsi="Times New Roman" w:cs="Times New Roman"/>
          <w:sz w:val="24"/>
          <w:szCs w:val="24"/>
        </w:rPr>
      </w:pPr>
      <w:r w:rsidRPr="00B73B97">
        <w:rPr>
          <w:rFonts w:ascii="Times New Roman" w:hAnsi="Times New Roman" w:cs="Times New Roman"/>
          <w:sz w:val="24"/>
          <w:szCs w:val="24"/>
        </w:rPr>
        <w:t>Makalah Topik-Topik Lanjutan Sistem Informasi</w:t>
      </w:r>
    </w:p>
    <w:p w:rsidR="008420B0" w:rsidRPr="00B73B97" w:rsidRDefault="008420B0" w:rsidP="008420B0">
      <w:pPr>
        <w:pStyle w:val="NoSpacing"/>
        <w:jc w:val="center"/>
        <w:rPr>
          <w:rFonts w:ascii="Times New Roman" w:hAnsi="Times New Roman" w:cs="Times New Roman"/>
          <w:sz w:val="24"/>
          <w:szCs w:val="24"/>
        </w:rPr>
      </w:pPr>
      <w:r w:rsidRPr="00B73B97">
        <w:rPr>
          <w:rFonts w:ascii="Times New Roman" w:hAnsi="Times New Roman" w:cs="Times New Roman"/>
          <w:sz w:val="24"/>
          <w:szCs w:val="24"/>
        </w:rPr>
        <w:t>Semester Genap 2014/2015</w:t>
      </w:r>
    </w:p>
    <w:p w:rsidR="008420B0" w:rsidRPr="00B73B97" w:rsidRDefault="008420B0" w:rsidP="008420B0">
      <w:pPr>
        <w:widowControl w:val="0"/>
        <w:autoSpaceDE w:val="0"/>
        <w:autoSpaceDN w:val="0"/>
        <w:adjustRightInd w:val="0"/>
        <w:spacing w:line="240" w:lineRule="auto"/>
        <w:ind w:left="2160" w:right="2540" w:firstLine="720"/>
        <w:jc w:val="center"/>
        <w:rPr>
          <w:rFonts w:ascii="Times New Roman" w:hAnsi="Times New Roman" w:cs="Times New Roman"/>
          <w:sz w:val="24"/>
          <w:szCs w:val="24"/>
        </w:rPr>
      </w:pPr>
    </w:p>
    <w:p w:rsidR="008420B0" w:rsidRPr="00B73B97" w:rsidRDefault="008420B0" w:rsidP="008420B0">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t>IMPLEMENTASI E-FILING</w:t>
      </w:r>
    </w:p>
    <w:p w:rsidR="008420B0" w:rsidRPr="00B73B97" w:rsidRDefault="008420B0" w:rsidP="008420B0">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t xml:space="preserve"> DI INDONESIA</w:t>
      </w:r>
    </w:p>
    <w:p w:rsidR="008420B0" w:rsidRPr="00B73B97" w:rsidRDefault="008420B0" w:rsidP="008420B0">
      <w:pPr>
        <w:pStyle w:val="NoSpacing"/>
        <w:jc w:val="center"/>
        <w:rPr>
          <w:rFonts w:ascii="Times New Roman" w:hAnsi="Times New Roman" w:cs="Times New Roman"/>
          <w:b/>
          <w:sz w:val="24"/>
          <w:szCs w:val="24"/>
        </w:rPr>
      </w:pPr>
    </w:p>
    <w:p w:rsidR="008420B0" w:rsidRPr="00B73B97" w:rsidRDefault="008420B0" w:rsidP="008420B0">
      <w:pPr>
        <w:pStyle w:val="NoSpacing"/>
        <w:jc w:val="center"/>
        <w:rPr>
          <w:rFonts w:ascii="Times New Roman" w:hAnsi="Times New Roman" w:cs="Times New Roman"/>
          <w:b/>
          <w:sz w:val="24"/>
          <w:szCs w:val="24"/>
        </w:rPr>
      </w:pPr>
    </w:p>
    <w:p w:rsidR="008420B0" w:rsidRPr="00B73B97" w:rsidRDefault="008420B0" w:rsidP="008420B0">
      <w:pPr>
        <w:pStyle w:val="NoSpacing"/>
        <w:ind w:firstLine="2700"/>
        <w:rPr>
          <w:rFonts w:ascii="Times New Roman" w:hAnsi="Times New Roman" w:cs="Times New Roman"/>
          <w:b/>
          <w:sz w:val="24"/>
          <w:szCs w:val="24"/>
        </w:rPr>
      </w:pPr>
      <w:r w:rsidRPr="00B73B97">
        <w:rPr>
          <w:rFonts w:ascii="Times New Roman" w:hAnsi="Times New Roman" w:cs="Times New Roman"/>
          <w:b/>
          <w:sz w:val="24"/>
          <w:szCs w:val="24"/>
        </w:rPr>
        <w:t>Felicia Utama Widjaya</w:t>
      </w:r>
      <w:r w:rsidRPr="00B73B97">
        <w:rPr>
          <w:rFonts w:ascii="Times New Roman" w:hAnsi="Times New Roman" w:cs="Times New Roman"/>
          <w:b/>
          <w:sz w:val="24"/>
          <w:szCs w:val="24"/>
        </w:rPr>
        <w:tab/>
        <w:t>1501203083</w:t>
      </w:r>
    </w:p>
    <w:p w:rsidR="008420B0" w:rsidRPr="00B73B97" w:rsidRDefault="008420B0" w:rsidP="008420B0">
      <w:pPr>
        <w:spacing w:line="240" w:lineRule="auto"/>
        <w:rPr>
          <w:rFonts w:ascii="Times New Roman" w:hAnsi="Times New Roman" w:cs="Times New Roman"/>
          <w:b/>
          <w:sz w:val="24"/>
          <w:szCs w:val="24"/>
        </w:rPr>
      </w:pPr>
    </w:p>
    <w:p w:rsidR="008420B0" w:rsidRPr="00B73B97" w:rsidRDefault="008420B0" w:rsidP="008420B0">
      <w:pPr>
        <w:spacing w:line="240" w:lineRule="auto"/>
        <w:jc w:val="center"/>
        <w:rPr>
          <w:rFonts w:ascii="Times New Roman" w:hAnsi="Times New Roman" w:cs="Times New Roman"/>
          <w:b/>
          <w:sz w:val="24"/>
          <w:szCs w:val="24"/>
          <w:lang w:eastAsia="zh-TW"/>
        </w:rPr>
      </w:pPr>
      <w:r w:rsidRPr="00B73B97">
        <w:rPr>
          <w:rFonts w:ascii="Times New Roman" w:hAnsi="Times New Roman" w:cs="Times New Roman"/>
          <w:b/>
          <w:sz w:val="24"/>
          <w:szCs w:val="24"/>
        </w:rPr>
        <w:t xml:space="preserve">Kelas: 06 PKM </w:t>
      </w:r>
    </w:p>
    <w:p w:rsidR="008420B0" w:rsidRPr="00B73B97" w:rsidRDefault="008420B0" w:rsidP="008420B0">
      <w:pPr>
        <w:widowControl w:val="0"/>
        <w:autoSpaceDE w:val="0"/>
        <w:autoSpaceDN w:val="0"/>
        <w:adjustRightInd w:val="0"/>
        <w:spacing w:line="240" w:lineRule="auto"/>
        <w:ind w:right="2540"/>
        <w:rPr>
          <w:rFonts w:ascii="Times New Roman" w:hAnsi="Times New Roman" w:cs="Times New Roman"/>
          <w:b/>
          <w:sz w:val="24"/>
          <w:szCs w:val="24"/>
        </w:rPr>
      </w:pPr>
      <w:r w:rsidRPr="00B73B97">
        <w:rPr>
          <w:rFonts w:ascii="Times New Roman" w:hAnsi="Times New Roman" w:cs="Times New Roman"/>
          <w:b/>
          <w:sz w:val="24"/>
          <w:szCs w:val="24"/>
        </w:rPr>
        <w:t>Abstrak</w:t>
      </w:r>
    </w:p>
    <w:p w:rsidR="008420B0" w:rsidRPr="007138B4" w:rsidRDefault="008420B0" w:rsidP="008420B0">
      <w:pPr>
        <w:widowControl w:val="0"/>
        <w:autoSpaceDE w:val="0"/>
        <w:autoSpaceDN w:val="0"/>
        <w:adjustRightInd w:val="0"/>
        <w:spacing w:line="240" w:lineRule="auto"/>
        <w:ind w:right="-270" w:firstLine="720"/>
        <w:jc w:val="both"/>
        <w:rPr>
          <w:rFonts w:ascii="Times New Roman" w:hAnsi="Times New Roman" w:cs="Times New Roman"/>
          <w:sz w:val="24"/>
          <w:szCs w:val="24"/>
        </w:rPr>
      </w:pPr>
      <w:r w:rsidRPr="00B73B97">
        <w:rPr>
          <w:rFonts w:ascii="Times New Roman" w:hAnsi="Times New Roman" w:cs="Times New Roman"/>
          <w:b/>
          <w:sz w:val="24"/>
          <w:szCs w:val="24"/>
        </w:rPr>
        <w:t xml:space="preserve">TUJUAN PENULISAN, </w:t>
      </w:r>
      <w:r w:rsidRPr="00B73B97">
        <w:rPr>
          <w:rFonts w:ascii="Times New Roman" w:hAnsi="Times New Roman" w:cs="Times New Roman"/>
          <w:sz w:val="24"/>
          <w:szCs w:val="24"/>
        </w:rPr>
        <w:t xml:space="preserve">ialah untuk </w:t>
      </w:r>
      <w:r>
        <w:rPr>
          <w:rFonts w:ascii="Times New Roman" w:hAnsi="Times New Roman" w:cs="Times New Roman"/>
          <w:sz w:val="24"/>
          <w:szCs w:val="24"/>
        </w:rPr>
        <w:t xml:space="preserve">mengetahui </w:t>
      </w:r>
      <w:r w:rsidRPr="00B73B97">
        <w:rPr>
          <w:rFonts w:ascii="Times New Roman" w:hAnsi="Times New Roman" w:cs="Times New Roman"/>
          <w:sz w:val="24"/>
          <w:szCs w:val="24"/>
        </w:rPr>
        <w:t xml:space="preserve">penerapan sistem perpajakan di Indonesia yang berbasis </w:t>
      </w:r>
      <w:r w:rsidRPr="00B73B97">
        <w:rPr>
          <w:rFonts w:ascii="Times New Roman" w:hAnsi="Times New Roman" w:cs="Times New Roman"/>
          <w:i/>
          <w:sz w:val="24"/>
          <w:szCs w:val="24"/>
        </w:rPr>
        <w:t>web</w:t>
      </w:r>
      <w:r w:rsidRPr="00B73B97">
        <w:rPr>
          <w:rFonts w:ascii="Times New Roman" w:hAnsi="Times New Roman" w:cs="Times New Roman"/>
          <w:sz w:val="24"/>
          <w:szCs w:val="24"/>
        </w:rPr>
        <w:t xml:space="preserve">, khususnya </w:t>
      </w:r>
      <w:r w:rsidRPr="00B73B97">
        <w:rPr>
          <w:rFonts w:ascii="Times New Roman" w:hAnsi="Times New Roman" w:cs="Times New Roman"/>
          <w:i/>
          <w:sz w:val="24"/>
          <w:szCs w:val="24"/>
        </w:rPr>
        <w:t>e-Filing</w:t>
      </w:r>
      <w:r>
        <w:rPr>
          <w:rFonts w:ascii="Times New Roman" w:hAnsi="Times New Roman" w:cs="Times New Roman"/>
          <w:sz w:val="24"/>
          <w:szCs w:val="24"/>
        </w:rPr>
        <w:t xml:space="preserve">, </w:t>
      </w:r>
      <w:r w:rsidRPr="00B73B97">
        <w:rPr>
          <w:rFonts w:ascii="Times New Roman" w:hAnsi="Times New Roman" w:cs="Times New Roman"/>
          <w:sz w:val="24"/>
          <w:szCs w:val="24"/>
        </w:rPr>
        <w:t xml:space="preserve">mengetahui manfaat-manfaat yang dapat diberikan oleh </w:t>
      </w:r>
      <w:r w:rsidRPr="00B73B97">
        <w:rPr>
          <w:rFonts w:ascii="Times New Roman" w:hAnsi="Times New Roman" w:cs="Times New Roman"/>
          <w:i/>
          <w:sz w:val="24"/>
          <w:szCs w:val="24"/>
        </w:rPr>
        <w:t>e-Filing</w:t>
      </w:r>
      <w:r>
        <w:rPr>
          <w:rFonts w:ascii="Times New Roman" w:hAnsi="Times New Roman" w:cs="Times New Roman"/>
          <w:sz w:val="24"/>
          <w:szCs w:val="24"/>
        </w:rPr>
        <w:t xml:space="preserve"> kepada Wajib Pajak, serta untuk </w:t>
      </w:r>
      <w:r w:rsidRPr="00B73B97">
        <w:rPr>
          <w:rFonts w:ascii="Times New Roman" w:hAnsi="Times New Roman" w:cs="Times New Roman"/>
          <w:sz w:val="24"/>
          <w:szCs w:val="24"/>
        </w:rPr>
        <w:t xml:space="preserve">mengetahui langkah-langkah yang benar dalam pengisian SPT </w:t>
      </w:r>
      <w:r w:rsidRPr="00B73B97">
        <w:rPr>
          <w:rFonts w:ascii="Times New Roman" w:hAnsi="Times New Roman" w:cs="Times New Roman"/>
          <w:i/>
          <w:sz w:val="24"/>
          <w:szCs w:val="24"/>
        </w:rPr>
        <w:t>online.</w:t>
      </w:r>
    </w:p>
    <w:p w:rsidR="008420B0" w:rsidRPr="00B73B97" w:rsidRDefault="008420B0" w:rsidP="008420B0">
      <w:pPr>
        <w:widowControl w:val="0"/>
        <w:tabs>
          <w:tab w:val="left" w:pos="9450"/>
        </w:tabs>
        <w:autoSpaceDE w:val="0"/>
        <w:autoSpaceDN w:val="0"/>
        <w:adjustRightInd w:val="0"/>
        <w:spacing w:line="240" w:lineRule="auto"/>
        <w:ind w:right="-270"/>
        <w:jc w:val="both"/>
        <w:rPr>
          <w:rFonts w:ascii="Times New Roman" w:hAnsi="Times New Roman" w:cs="Times New Roman"/>
          <w:sz w:val="24"/>
          <w:szCs w:val="24"/>
        </w:rPr>
      </w:pPr>
      <w:r w:rsidRPr="00B73B97">
        <w:rPr>
          <w:rFonts w:ascii="Times New Roman" w:hAnsi="Times New Roman" w:cs="Times New Roman"/>
          <w:b/>
          <w:sz w:val="24"/>
          <w:szCs w:val="24"/>
        </w:rPr>
        <w:t>METODOLOGI PENELITIAN</w:t>
      </w:r>
      <w:r w:rsidRPr="00B73B97">
        <w:rPr>
          <w:rFonts w:ascii="Times New Roman" w:hAnsi="Times New Roman" w:cs="Times New Roman"/>
          <w:b/>
          <w:i/>
          <w:sz w:val="24"/>
          <w:szCs w:val="24"/>
        </w:rPr>
        <w:t xml:space="preserve"> </w:t>
      </w:r>
      <w:r w:rsidRPr="00B73B97">
        <w:rPr>
          <w:rFonts w:ascii="Times New Roman" w:hAnsi="Times New Roman" w:cs="Times New Roman"/>
          <w:sz w:val="24"/>
          <w:szCs w:val="24"/>
        </w:rPr>
        <w:t xml:space="preserve">menggunakan metode studi pustaka, yaitu suatu metode pengumpulan data dengan </w:t>
      </w:r>
      <w:proofErr w:type="gramStart"/>
      <w:r w:rsidRPr="00B73B97">
        <w:rPr>
          <w:rFonts w:ascii="Times New Roman" w:hAnsi="Times New Roman" w:cs="Times New Roman"/>
          <w:sz w:val="24"/>
          <w:szCs w:val="24"/>
        </w:rPr>
        <w:t>cara</w:t>
      </w:r>
      <w:proofErr w:type="gramEnd"/>
      <w:r w:rsidRPr="00B73B97">
        <w:rPr>
          <w:rFonts w:ascii="Times New Roman" w:hAnsi="Times New Roman" w:cs="Times New Roman"/>
          <w:sz w:val="24"/>
          <w:szCs w:val="24"/>
        </w:rPr>
        <w:t xml:space="preserve"> </w:t>
      </w:r>
      <w:r w:rsidRPr="00B73B97">
        <w:rPr>
          <w:rFonts w:ascii="Times New Roman" w:hAnsi="Times New Roman" w:cs="Times New Roman"/>
          <w:color w:val="000000" w:themeColor="text1"/>
          <w:sz w:val="24"/>
          <w:szCs w:val="24"/>
        </w:rPr>
        <w:t xml:space="preserve">melakukan pengkajian terhadap sumber-sumber yang autentik seperti membaca buku, serta </w:t>
      </w:r>
      <w:r w:rsidRPr="00B73B97">
        <w:rPr>
          <w:rFonts w:ascii="Times New Roman" w:hAnsi="Times New Roman" w:cs="Times New Roman"/>
          <w:i/>
          <w:color w:val="000000" w:themeColor="text1"/>
          <w:sz w:val="24"/>
          <w:szCs w:val="24"/>
        </w:rPr>
        <w:t>literature</w:t>
      </w:r>
      <w:r w:rsidRPr="00B73B97">
        <w:rPr>
          <w:rFonts w:ascii="Times New Roman" w:hAnsi="Times New Roman" w:cs="Times New Roman"/>
          <w:color w:val="000000" w:themeColor="text1"/>
          <w:sz w:val="24"/>
          <w:szCs w:val="24"/>
        </w:rPr>
        <w:t xml:space="preserve"> dari internet seperti jurnal dan artikel yang berhubungan dengan permasalahan, </w:t>
      </w:r>
      <w:r w:rsidRPr="00B73B97">
        <w:rPr>
          <w:rFonts w:ascii="Times New Roman" w:hAnsi="Times New Roman" w:cs="Times New Roman"/>
          <w:sz w:val="24"/>
          <w:szCs w:val="24"/>
          <w:lang w:val="sv-SE"/>
        </w:rPr>
        <w:t xml:space="preserve">sehingga diperoleh data-data yang dibutuhkan dalam pembuatan makalah tentang </w:t>
      </w:r>
      <w:r w:rsidRPr="00B73B97">
        <w:rPr>
          <w:rFonts w:ascii="Times New Roman" w:hAnsi="Times New Roman" w:cs="Times New Roman"/>
          <w:i/>
          <w:sz w:val="24"/>
          <w:szCs w:val="24"/>
        </w:rPr>
        <w:t>“Implementasi E-Filing di Indonesia”</w:t>
      </w:r>
      <w:r w:rsidRPr="00B73B97">
        <w:rPr>
          <w:rFonts w:ascii="Times New Roman" w:hAnsi="Times New Roman" w:cs="Times New Roman"/>
          <w:sz w:val="24"/>
          <w:szCs w:val="24"/>
        </w:rPr>
        <w:t xml:space="preserve"> </w:t>
      </w:r>
      <w:r w:rsidRPr="00B73B97">
        <w:rPr>
          <w:rFonts w:ascii="Times New Roman" w:hAnsi="Times New Roman" w:cs="Times New Roman"/>
          <w:sz w:val="24"/>
          <w:szCs w:val="24"/>
          <w:lang w:val="sv-SE"/>
        </w:rPr>
        <w:t>ini.</w:t>
      </w:r>
    </w:p>
    <w:p w:rsidR="008420B0" w:rsidRPr="00B73B97" w:rsidRDefault="008420B0" w:rsidP="008420B0">
      <w:pPr>
        <w:widowControl w:val="0"/>
        <w:tabs>
          <w:tab w:val="left" w:pos="9360"/>
        </w:tabs>
        <w:autoSpaceDE w:val="0"/>
        <w:autoSpaceDN w:val="0"/>
        <w:adjustRightInd w:val="0"/>
        <w:spacing w:line="240" w:lineRule="auto"/>
        <w:ind w:right="-270"/>
        <w:jc w:val="both"/>
        <w:rPr>
          <w:rFonts w:ascii="Times New Roman" w:hAnsi="Times New Roman" w:cs="Times New Roman"/>
          <w:sz w:val="24"/>
          <w:szCs w:val="24"/>
        </w:rPr>
      </w:pPr>
      <w:r w:rsidRPr="00B73B97">
        <w:rPr>
          <w:rFonts w:ascii="Times New Roman" w:hAnsi="Times New Roman" w:cs="Times New Roman"/>
          <w:b/>
          <w:sz w:val="24"/>
          <w:szCs w:val="24"/>
        </w:rPr>
        <w:t xml:space="preserve">HASIL YANG DICAPAI </w:t>
      </w:r>
      <w:r w:rsidRPr="00B73B97">
        <w:rPr>
          <w:rFonts w:ascii="Times New Roman" w:hAnsi="Times New Roman" w:cs="Times New Roman"/>
          <w:sz w:val="24"/>
          <w:szCs w:val="24"/>
        </w:rPr>
        <w:t xml:space="preserve">adalah mengetahui </w:t>
      </w:r>
      <w:r>
        <w:rPr>
          <w:rFonts w:ascii="Times New Roman" w:hAnsi="Times New Roman" w:cs="Times New Roman"/>
          <w:sz w:val="24"/>
          <w:szCs w:val="24"/>
        </w:rPr>
        <w:t xml:space="preserve">bagaimana penerapan </w:t>
      </w:r>
      <w:r>
        <w:rPr>
          <w:rFonts w:ascii="Times New Roman" w:hAnsi="Times New Roman" w:cs="Times New Roman"/>
          <w:i/>
          <w:sz w:val="24"/>
          <w:szCs w:val="24"/>
        </w:rPr>
        <w:t>e-Filing</w:t>
      </w:r>
      <w:r>
        <w:rPr>
          <w:rFonts w:ascii="Times New Roman" w:hAnsi="Times New Roman" w:cs="Times New Roman"/>
          <w:sz w:val="24"/>
          <w:szCs w:val="24"/>
        </w:rPr>
        <w:t xml:space="preserve"> di Indonesia serta dapat mengetahui kelebihan dan kekurangan yang diberikan </w:t>
      </w:r>
      <w:r>
        <w:rPr>
          <w:rFonts w:ascii="Times New Roman" w:hAnsi="Times New Roman" w:cs="Times New Roman"/>
          <w:i/>
          <w:sz w:val="24"/>
          <w:szCs w:val="24"/>
        </w:rPr>
        <w:t>e-</w:t>
      </w:r>
      <w:proofErr w:type="gramStart"/>
      <w:r>
        <w:rPr>
          <w:rFonts w:ascii="Times New Roman" w:hAnsi="Times New Roman" w:cs="Times New Roman"/>
          <w:i/>
          <w:sz w:val="24"/>
          <w:szCs w:val="24"/>
        </w:rPr>
        <w:t xml:space="preserve">Filing </w:t>
      </w:r>
      <w:r>
        <w:rPr>
          <w:rFonts w:ascii="Times New Roman" w:hAnsi="Times New Roman" w:cs="Times New Roman"/>
          <w:sz w:val="24"/>
          <w:szCs w:val="24"/>
        </w:rPr>
        <w:t xml:space="preserve"> kepada</w:t>
      </w:r>
      <w:proofErr w:type="gramEnd"/>
      <w:r>
        <w:rPr>
          <w:rFonts w:ascii="Times New Roman" w:hAnsi="Times New Roman" w:cs="Times New Roman"/>
          <w:sz w:val="24"/>
          <w:szCs w:val="24"/>
        </w:rPr>
        <w:t xml:space="preserve"> Wajib Pajak. </w:t>
      </w:r>
      <w:r w:rsidRPr="00B73B97">
        <w:rPr>
          <w:rFonts w:ascii="Times New Roman" w:hAnsi="Times New Roman" w:cs="Times New Roman"/>
          <w:sz w:val="24"/>
          <w:szCs w:val="24"/>
        </w:rPr>
        <w:t xml:space="preserve"> </w:t>
      </w:r>
    </w:p>
    <w:p w:rsidR="008420B0" w:rsidRPr="00B73B97" w:rsidRDefault="008420B0" w:rsidP="008420B0">
      <w:pPr>
        <w:widowControl w:val="0"/>
        <w:tabs>
          <w:tab w:val="left" w:pos="9360"/>
        </w:tabs>
        <w:autoSpaceDE w:val="0"/>
        <w:autoSpaceDN w:val="0"/>
        <w:adjustRightInd w:val="0"/>
        <w:spacing w:line="240" w:lineRule="auto"/>
        <w:ind w:right="-270"/>
        <w:jc w:val="both"/>
        <w:rPr>
          <w:rFonts w:ascii="Times New Roman" w:hAnsi="Times New Roman" w:cs="Times New Roman"/>
          <w:sz w:val="24"/>
          <w:szCs w:val="24"/>
        </w:rPr>
      </w:pPr>
      <w:proofErr w:type="gramStart"/>
      <w:r w:rsidRPr="00B73B97">
        <w:rPr>
          <w:rFonts w:ascii="Times New Roman" w:hAnsi="Times New Roman" w:cs="Times New Roman"/>
          <w:b/>
          <w:sz w:val="24"/>
          <w:szCs w:val="24"/>
        </w:rPr>
        <w:t xml:space="preserve">SIMPULAN </w:t>
      </w:r>
      <w:r w:rsidRPr="00B73B97">
        <w:rPr>
          <w:rFonts w:ascii="Times New Roman" w:hAnsi="Times New Roman" w:cs="Times New Roman"/>
          <w:sz w:val="24"/>
          <w:szCs w:val="24"/>
        </w:rPr>
        <w:t>dari pembuatan makalah tentang “</w:t>
      </w:r>
      <w:r>
        <w:rPr>
          <w:rFonts w:ascii="Times New Roman" w:hAnsi="Times New Roman" w:cs="Times New Roman"/>
          <w:sz w:val="24"/>
          <w:szCs w:val="24"/>
        </w:rPr>
        <w:t>Implementasi E-Filing di Indonesia</w:t>
      </w:r>
      <w:r w:rsidRPr="00B73B97">
        <w:rPr>
          <w:rFonts w:ascii="Times New Roman" w:hAnsi="Times New Roman" w:cs="Times New Roman"/>
          <w:sz w:val="24"/>
          <w:szCs w:val="24"/>
        </w:rPr>
        <w:t>” ini adalah terjadi kemudahan untuk memenuhi kewajiban perpajakan yang diharapkan dapat meningkatkan kepatuhan Wajib Pajak.</w:t>
      </w:r>
      <w:proofErr w:type="gramEnd"/>
      <w:r w:rsidRPr="00B73B97">
        <w:rPr>
          <w:rFonts w:ascii="Times New Roman" w:hAnsi="Times New Roman" w:cs="Times New Roman"/>
          <w:sz w:val="24"/>
          <w:szCs w:val="24"/>
        </w:rPr>
        <w:t xml:space="preserve"> Selain itu, dengan adanya transisi </w:t>
      </w:r>
      <w:proofErr w:type="gramStart"/>
      <w:r w:rsidRPr="00B73B97">
        <w:rPr>
          <w:rFonts w:ascii="Times New Roman" w:hAnsi="Times New Roman" w:cs="Times New Roman"/>
          <w:sz w:val="24"/>
          <w:szCs w:val="24"/>
        </w:rPr>
        <w:t>cara</w:t>
      </w:r>
      <w:proofErr w:type="gramEnd"/>
      <w:r w:rsidRPr="00B73B97">
        <w:rPr>
          <w:rFonts w:ascii="Times New Roman" w:hAnsi="Times New Roman" w:cs="Times New Roman"/>
          <w:sz w:val="24"/>
          <w:szCs w:val="24"/>
        </w:rPr>
        <w:t xml:space="preserve"> penyampaian dan pelaporan Surat Pemberitahuan (SPT) dapat memudahkan dan member</w:t>
      </w:r>
      <w:r>
        <w:rPr>
          <w:rFonts w:ascii="Times New Roman" w:hAnsi="Times New Roman" w:cs="Times New Roman"/>
          <w:sz w:val="24"/>
          <w:szCs w:val="24"/>
        </w:rPr>
        <w:t>i</w:t>
      </w:r>
      <w:r w:rsidRPr="00B73B97">
        <w:rPr>
          <w:rFonts w:ascii="Times New Roman" w:hAnsi="Times New Roman" w:cs="Times New Roman"/>
          <w:sz w:val="24"/>
          <w:szCs w:val="24"/>
        </w:rPr>
        <w:t xml:space="preserve"> manfaat bagi Direktorat Jenderal Pajak (DJP) sendiri dalam pengelolaan pajak.</w:t>
      </w:r>
    </w:p>
    <w:p w:rsidR="008420B0" w:rsidRPr="00B73B97" w:rsidRDefault="008420B0" w:rsidP="008420B0">
      <w:pPr>
        <w:widowControl w:val="0"/>
        <w:autoSpaceDE w:val="0"/>
        <w:autoSpaceDN w:val="0"/>
        <w:adjustRightInd w:val="0"/>
        <w:spacing w:line="240" w:lineRule="auto"/>
        <w:ind w:right="2540"/>
        <w:rPr>
          <w:rFonts w:ascii="Times New Roman" w:hAnsi="Times New Roman" w:cs="Times New Roman"/>
          <w:b/>
          <w:sz w:val="24"/>
          <w:szCs w:val="24"/>
        </w:rPr>
      </w:pPr>
      <w:r w:rsidRPr="00B73B97">
        <w:rPr>
          <w:rFonts w:ascii="Times New Roman" w:hAnsi="Times New Roman" w:cs="Times New Roman"/>
          <w:b/>
          <w:sz w:val="24"/>
          <w:szCs w:val="24"/>
        </w:rPr>
        <w:t>Kata Kunci</w:t>
      </w:r>
    </w:p>
    <w:p w:rsidR="007D6EE4" w:rsidRPr="00D44F0F" w:rsidRDefault="008420B0" w:rsidP="00D44F0F">
      <w:pPr>
        <w:rPr>
          <w:rFonts w:ascii="Times New Roman" w:hAnsi="Times New Roman" w:cs="Times New Roman"/>
          <w:sz w:val="24"/>
          <w:szCs w:val="24"/>
        </w:rPr>
        <w:sectPr w:rsidR="007D6EE4" w:rsidRPr="00D44F0F" w:rsidSect="00CF7AFA">
          <w:pgSz w:w="12240" w:h="15840"/>
          <w:pgMar w:top="1440" w:right="1440" w:bottom="1440" w:left="1440" w:header="720" w:footer="720" w:gutter="0"/>
          <w:pgNumType w:fmt="lowerRoman" w:start="1"/>
          <w:cols w:space="720"/>
          <w:titlePg/>
          <w:docGrid w:linePitch="360"/>
        </w:sectPr>
      </w:pPr>
      <w:r w:rsidRPr="00083AA8">
        <w:rPr>
          <w:rFonts w:ascii="Times New Roman" w:hAnsi="Times New Roman" w:cs="Times New Roman"/>
          <w:i/>
          <w:sz w:val="24"/>
          <w:szCs w:val="24"/>
        </w:rPr>
        <w:t>E-Filing, E-Government</w:t>
      </w:r>
      <w:r>
        <w:rPr>
          <w:rFonts w:ascii="Times New Roman" w:hAnsi="Times New Roman" w:cs="Times New Roman"/>
          <w:sz w:val="24"/>
          <w:szCs w:val="24"/>
        </w:rPr>
        <w:t xml:space="preserve">, SPT, </w:t>
      </w:r>
      <w:r>
        <w:rPr>
          <w:rFonts w:ascii="Times New Roman" w:hAnsi="Times New Roman" w:cs="Times New Roman"/>
          <w:i/>
          <w:sz w:val="24"/>
          <w:szCs w:val="24"/>
        </w:rPr>
        <w:t>Online</w:t>
      </w:r>
      <w:r>
        <w:rPr>
          <w:rFonts w:ascii="Times New Roman" w:hAnsi="Times New Roman" w:cs="Times New Roman"/>
          <w:sz w:val="24"/>
          <w:szCs w:val="24"/>
        </w:rPr>
        <w:t>, DJP, Wajib Pajak</w:t>
      </w:r>
    </w:p>
    <w:p w:rsidR="0062291E" w:rsidRPr="00B73B97" w:rsidRDefault="0062291E" w:rsidP="00D44F0F">
      <w:pPr>
        <w:pStyle w:val="NoSpacing"/>
        <w:ind w:left="3600" w:firstLine="720"/>
        <w:rPr>
          <w:rFonts w:ascii="Times New Roman" w:hAnsi="Times New Roman" w:cs="Times New Roman"/>
          <w:b/>
          <w:sz w:val="24"/>
          <w:szCs w:val="24"/>
        </w:rPr>
      </w:pPr>
      <w:r w:rsidRPr="00B73B97">
        <w:rPr>
          <w:rFonts w:ascii="Times New Roman" w:hAnsi="Times New Roman" w:cs="Times New Roman"/>
          <w:b/>
          <w:sz w:val="24"/>
          <w:szCs w:val="24"/>
        </w:rPr>
        <w:lastRenderedPageBreak/>
        <w:t>BAB 1</w:t>
      </w:r>
    </w:p>
    <w:p w:rsidR="0062291E" w:rsidRPr="00B73B97" w:rsidRDefault="0062291E" w:rsidP="0062291E">
      <w:pPr>
        <w:pStyle w:val="NoSpacing"/>
        <w:jc w:val="center"/>
        <w:rPr>
          <w:rFonts w:ascii="Times New Roman" w:hAnsi="Times New Roman" w:cs="Times New Roman"/>
          <w:b/>
          <w:sz w:val="24"/>
          <w:szCs w:val="24"/>
        </w:rPr>
      </w:pPr>
    </w:p>
    <w:p w:rsidR="0062291E" w:rsidRPr="00B73B97" w:rsidRDefault="0062291E" w:rsidP="0062291E">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t>PENDAHULUAN</w:t>
      </w:r>
    </w:p>
    <w:p w:rsidR="0062291E" w:rsidRPr="00B73B97" w:rsidRDefault="0062291E" w:rsidP="0062291E">
      <w:pPr>
        <w:pStyle w:val="NoSpacing"/>
        <w:rPr>
          <w:rFonts w:ascii="Times New Roman" w:hAnsi="Times New Roman" w:cs="Times New Roman"/>
          <w:sz w:val="24"/>
          <w:szCs w:val="24"/>
        </w:rPr>
      </w:pPr>
    </w:p>
    <w:p w:rsidR="0062291E" w:rsidRPr="00B73B97" w:rsidRDefault="0062291E" w:rsidP="0062291E">
      <w:pPr>
        <w:pStyle w:val="NoSpacing"/>
        <w:numPr>
          <w:ilvl w:val="1"/>
          <w:numId w:val="1"/>
        </w:numPr>
        <w:rPr>
          <w:rFonts w:ascii="Times New Roman" w:hAnsi="Times New Roman" w:cs="Times New Roman"/>
          <w:b/>
          <w:sz w:val="24"/>
          <w:szCs w:val="24"/>
        </w:rPr>
      </w:pPr>
      <w:r w:rsidRPr="00B73B97">
        <w:rPr>
          <w:rFonts w:ascii="Times New Roman" w:hAnsi="Times New Roman" w:cs="Times New Roman"/>
          <w:b/>
          <w:sz w:val="24"/>
          <w:szCs w:val="24"/>
        </w:rPr>
        <w:t>Latar Belakang</w:t>
      </w:r>
    </w:p>
    <w:p w:rsidR="0062291E" w:rsidRPr="00B73B97" w:rsidRDefault="0062291E" w:rsidP="0062291E">
      <w:pPr>
        <w:pStyle w:val="NoSpacing"/>
        <w:ind w:left="720" w:firstLine="720"/>
        <w:jc w:val="both"/>
        <w:rPr>
          <w:rFonts w:ascii="Times New Roman" w:hAnsi="Times New Roman" w:cs="Times New Roman"/>
          <w:sz w:val="24"/>
          <w:szCs w:val="24"/>
        </w:rPr>
      </w:pPr>
      <w:proofErr w:type="gramStart"/>
      <w:r w:rsidRPr="00B73B97">
        <w:rPr>
          <w:rFonts w:ascii="Times New Roman" w:hAnsi="Times New Roman" w:cs="Times New Roman"/>
          <w:sz w:val="24"/>
          <w:szCs w:val="24"/>
        </w:rPr>
        <w:t>Perkembangan informasi dunia dipengaruhi cukup besar oleh teknologi internet.</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Dahulu memerlukan waktu yang cukup lama untuk mendapatkan informasi mengenai kejadian yang terjadi hari ini.</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Namun sekarang informasi dapat menyebar dengan cepat.</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Hanya dibutuhkan waktu satu detik saja untuk mendapatkan informasi dari internet.</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Saat ini, informasi menjadi kunci terpenting dalam kehidupan manusia.</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Pengaruh perkembangan dan penerapan teknologi informasi dan komunikasi tersebut juga sampai ke aspek-aspek lain di pemerintahan salah satunya adalah aspek perpajakan.</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Lembaga perpajakan menggunakan teknologi ini untuk memberikan kemudahan dalam memberikan pelayanan dan informasi kepada pelanggannya.</w:t>
      </w:r>
      <w:proofErr w:type="gramEnd"/>
      <w:r w:rsidRPr="00B73B97">
        <w:rPr>
          <w:rFonts w:ascii="Times New Roman" w:hAnsi="Times New Roman" w:cs="Times New Roman"/>
          <w:sz w:val="24"/>
          <w:szCs w:val="24"/>
        </w:rPr>
        <w:t xml:space="preserve"> </w:t>
      </w:r>
    </w:p>
    <w:p w:rsidR="0062291E" w:rsidRPr="00B73B97" w:rsidRDefault="0062291E" w:rsidP="0062291E">
      <w:pPr>
        <w:pStyle w:val="NoSpacing"/>
        <w:ind w:left="720" w:firstLine="720"/>
        <w:jc w:val="both"/>
        <w:rPr>
          <w:rFonts w:ascii="Times New Roman" w:hAnsi="Times New Roman" w:cs="Times New Roman"/>
          <w:sz w:val="24"/>
          <w:szCs w:val="24"/>
        </w:rPr>
      </w:pPr>
      <w:proofErr w:type="gramStart"/>
      <w:r w:rsidRPr="00B73B97">
        <w:rPr>
          <w:rFonts w:ascii="Times New Roman" w:hAnsi="Times New Roman" w:cs="Times New Roman"/>
          <w:sz w:val="24"/>
          <w:szCs w:val="24"/>
        </w:rPr>
        <w:t>Penerimaan pajak menjadi sumber pendapatan Negara yang semakin hari semakin penting serupa dengan perkembangan teknologi informasi.</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Pajak merupakan salah satu sumber penerimaan Negara terbesar.</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Penerimaan pajak ini sangat berperan dalam kesejahteraan masyarakat di Indonesia.</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Oleh karena itu hasil pungutan pajak di Negara kita pada masa sekarang ini menjadi sumber utama penerimaan Negara yang kontribusinya diharapkan semakin meningkat setiap tahunnya.</w:t>
      </w:r>
      <w:proofErr w:type="gramEnd"/>
      <w:r w:rsidRPr="00B73B97">
        <w:rPr>
          <w:rFonts w:ascii="Times New Roman" w:hAnsi="Times New Roman" w:cs="Times New Roman"/>
          <w:sz w:val="24"/>
          <w:szCs w:val="24"/>
        </w:rPr>
        <w:t xml:space="preserve"> Dan seiring dengan hal tersebut maka berbagai usaha telah dilakukan oleh segenap aparat Direktorat Jenderal Pajak dalam meningkatkan penerimaan pajak dari Wajib Pajak dengan </w:t>
      </w:r>
      <w:proofErr w:type="gramStart"/>
      <w:r w:rsidRPr="00B73B97">
        <w:rPr>
          <w:rFonts w:ascii="Times New Roman" w:hAnsi="Times New Roman" w:cs="Times New Roman"/>
          <w:sz w:val="24"/>
          <w:szCs w:val="24"/>
        </w:rPr>
        <w:t>cara</w:t>
      </w:r>
      <w:proofErr w:type="gramEnd"/>
      <w:r w:rsidRPr="00B73B97">
        <w:rPr>
          <w:rFonts w:ascii="Times New Roman" w:hAnsi="Times New Roman" w:cs="Times New Roman"/>
          <w:sz w:val="24"/>
          <w:szCs w:val="24"/>
        </w:rPr>
        <w:t xml:space="preserve"> melakukan pembaharuan-pembaharuan dalam sistem perpajakan. </w:t>
      </w:r>
    </w:p>
    <w:p w:rsidR="0062291E" w:rsidRPr="00B73B97" w:rsidRDefault="0062291E" w:rsidP="0062291E">
      <w:pPr>
        <w:pStyle w:val="NoSpacing"/>
        <w:ind w:left="720" w:firstLine="720"/>
        <w:jc w:val="both"/>
        <w:rPr>
          <w:rFonts w:ascii="Times New Roman" w:hAnsi="Times New Roman" w:cs="Times New Roman"/>
          <w:i/>
          <w:sz w:val="24"/>
          <w:szCs w:val="24"/>
        </w:rPr>
      </w:pPr>
      <w:proofErr w:type="gramStart"/>
      <w:r w:rsidRPr="00B73B97">
        <w:rPr>
          <w:rFonts w:ascii="Times New Roman" w:hAnsi="Times New Roman" w:cs="Times New Roman"/>
          <w:sz w:val="24"/>
          <w:szCs w:val="24"/>
        </w:rPr>
        <w:t>Dengan penerapan teknologi informasi terkini dalam pelayanan perpajakan, maka telah dilakukan pembaharuan dalam sistem perpajakan.</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Dengan dikembangkannya administrasi perpajakan modern dan teknologi informasi di berbagai aspek kegiatan merupakan peningkatan dalam pelayanan perpajakan.</w:t>
      </w:r>
      <w:proofErr w:type="gramEnd"/>
      <w:r w:rsidRPr="00B73B97">
        <w:rPr>
          <w:rFonts w:ascii="Times New Roman" w:hAnsi="Times New Roman" w:cs="Times New Roman"/>
          <w:sz w:val="24"/>
          <w:szCs w:val="24"/>
        </w:rPr>
        <w:t xml:space="preserve"> Perubahan mendasar yang berkaitan dengan modernisasi pajak terjadi di awal tahun 2005 yaitu dilaksanakannya jenis pelayanan kepada Wajib Pajak yang baru dalam rangka penyampaian surat pemberitahuan dan penyampaian perpanjangan surat pemberitahuan tahunan menggunakan elektronik (</w:t>
      </w:r>
      <w:r w:rsidRPr="00B73B97">
        <w:rPr>
          <w:rFonts w:ascii="Times New Roman" w:hAnsi="Times New Roman" w:cs="Times New Roman"/>
          <w:i/>
          <w:sz w:val="24"/>
          <w:szCs w:val="24"/>
        </w:rPr>
        <w:t>e-filing</w:t>
      </w:r>
      <w:r w:rsidRPr="00B73B97">
        <w:rPr>
          <w:rFonts w:ascii="Times New Roman" w:hAnsi="Times New Roman" w:cs="Times New Roman"/>
          <w:sz w:val="24"/>
          <w:szCs w:val="24"/>
        </w:rPr>
        <w:t xml:space="preserve">). Tepatnya pada tanggal 24 Januari 2005 bertepatan di Kantor Kepresidenan, Presiden Republik Indonesia bersama-sama dengan Direktorat Jenderal Pajak meluncurkan produk e-Filing atau </w:t>
      </w:r>
      <w:r w:rsidRPr="00B73B97">
        <w:rPr>
          <w:rFonts w:ascii="Times New Roman" w:hAnsi="Times New Roman" w:cs="Times New Roman"/>
          <w:i/>
          <w:sz w:val="24"/>
          <w:szCs w:val="24"/>
        </w:rPr>
        <w:t>Electronic Filing System</w:t>
      </w:r>
      <w:r w:rsidRPr="00B73B97">
        <w:rPr>
          <w:rFonts w:ascii="Times New Roman" w:hAnsi="Times New Roman" w:cs="Times New Roman"/>
          <w:sz w:val="24"/>
          <w:szCs w:val="24"/>
        </w:rPr>
        <w:t xml:space="preserve"> yaitu sistem pelaporan / penyampaian pajak dengan Surat Pemberitahuan (SPT) secara elektronik (</w:t>
      </w:r>
      <w:r w:rsidRPr="00B73B97">
        <w:rPr>
          <w:rFonts w:ascii="Times New Roman" w:hAnsi="Times New Roman" w:cs="Times New Roman"/>
          <w:i/>
          <w:sz w:val="24"/>
          <w:szCs w:val="24"/>
        </w:rPr>
        <w:t>e-Filing</w:t>
      </w:r>
      <w:r w:rsidRPr="00B73B97">
        <w:rPr>
          <w:rFonts w:ascii="Times New Roman" w:hAnsi="Times New Roman" w:cs="Times New Roman"/>
          <w:sz w:val="24"/>
          <w:szCs w:val="24"/>
        </w:rPr>
        <w:t xml:space="preserve">) yang dilakukan melalui sistem </w:t>
      </w:r>
      <w:r w:rsidRPr="00B73B97">
        <w:rPr>
          <w:rFonts w:ascii="Times New Roman" w:hAnsi="Times New Roman" w:cs="Times New Roman"/>
          <w:i/>
          <w:sz w:val="24"/>
          <w:szCs w:val="24"/>
        </w:rPr>
        <w:t>on-line</w:t>
      </w:r>
      <w:r w:rsidRPr="00B73B97">
        <w:rPr>
          <w:rFonts w:ascii="Times New Roman" w:hAnsi="Times New Roman" w:cs="Times New Roman"/>
          <w:sz w:val="24"/>
          <w:szCs w:val="24"/>
        </w:rPr>
        <w:t xml:space="preserve"> yang </w:t>
      </w:r>
      <w:r w:rsidRPr="00B73B97">
        <w:rPr>
          <w:rFonts w:ascii="Times New Roman" w:hAnsi="Times New Roman" w:cs="Times New Roman"/>
          <w:i/>
          <w:sz w:val="24"/>
          <w:szCs w:val="24"/>
        </w:rPr>
        <w:t xml:space="preserve">real time. </w:t>
      </w:r>
    </w:p>
    <w:p w:rsidR="0062291E" w:rsidRPr="00B73B97" w:rsidRDefault="0062291E" w:rsidP="0062291E">
      <w:pPr>
        <w:pStyle w:val="NoSpacing"/>
        <w:ind w:left="720" w:firstLine="720"/>
        <w:jc w:val="both"/>
        <w:rPr>
          <w:rFonts w:ascii="Times New Roman" w:hAnsi="Times New Roman" w:cs="Times New Roman"/>
          <w:sz w:val="24"/>
          <w:szCs w:val="24"/>
        </w:rPr>
      </w:pPr>
      <w:proofErr w:type="gramStart"/>
      <w:r w:rsidRPr="00B73B97">
        <w:rPr>
          <w:rFonts w:ascii="Times New Roman" w:hAnsi="Times New Roman" w:cs="Times New Roman"/>
          <w:sz w:val="24"/>
          <w:szCs w:val="24"/>
        </w:rPr>
        <w:t>Dengan demikian, maka terjadi kemudahan untuk memenuhi kewajiban perpajakan yang diharapkan dapat meningkatkan kepatuhan Wajib Pajak.</w:t>
      </w:r>
      <w:proofErr w:type="gramEnd"/>
      <w:r w:rsidRPr="00B73B97">
        <w:rPr>
          <w:rFonts w:ascii="Times New Roman" w:hAnsi="Times New Roman" w:cs="Times New Roman"/>
          <w:sz w:val="24"/>
          <w:szCs w:val="24"/>
        </w:rPr>
        <w:t xml:space="preserve"> Selain itu, dengan adanya transisi </w:t>
      </w:r>
      <w:proofErr w:type="gramStart"/>
      <w:r w:rsidRPr="00B73B97">
        <w:rPr>
          <w:rFonts w:ascii="Times New Roman" w:hAnsi="Times New Roman" w:cs="Times New Roman"/>
          <w:sz w:val="24"/>
          <w:szCs w:val="24"/>
        </w:rPr>
        <w:t>cara</w:t>
      </w:r>
      <w:proofErr w:type="gramEnd"/>
      <w:r w:rsidRPr="00B73B97">
        <w:rPr>
          <w:rFonts w:ascii="Times New Roman" w:hAnsi="Times New Roman" w:cs="Times New Roman"/>
          <w:sz w:val="24"/>
          <w:szCs w:val="24"/>
        </w:rPr>
        <w:t xml:space="preserve"> penyampaian dan pelaporan Surat Pemberitahuan (SPT) dapat memudahkan dan member</w:t>
      </w:r>
      <w:r>
        <w:rPr>
          <w:rFonts w:ascii="Times New Roman" w:hAnsi="Times New Roman" w:cs="Times New Roman"/>
          <w:sz w:val="24"/>
          <w:szCs w:val="24"/>
        </w:rPr>
        <w:t>i</w:t>
      </w:r>
      <w:r w:rsidRPr="00B73B97">
        <w:rPr>
          <w:rFonts w:ascii="Times New Roman" w:hAnsi="Times New Roman" w:cs="Times New Roman"/>
          <w:sz w:val="24"/>
          <w:szCs w:val="24"/>
        </w:rPr>
        <w:t xml:space="preserve"> manfaat bagi Direktorat Jenderal Pajak (DJP) sendiri dalam pengelolaan pajak. </w:t>
      </w:r>
      <w:proofErr w:type="gramStart"/>
      <w:r w:rsidRPr="00B73B97">
        <w:rPr>
          <w:rFonts w:ascii="Times New Roman" w:hAnsi="Times New Roman" w:cs="Times New Roman"/>
          <w:sz w:val="24"/>
          <w:szCs w:val="24"/>
        </w:rPr>
        <w:t>Oleh karena itu, agar dapat meningkatkan pelayanan kepada wajib pajak terus berjalan dan terciptanya administrasi perpajakan yang modern diperlukan dukungan dari semua pihak secara terus-menerus.</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 xml:space="preserve">Tetapi karena penggunaan sistem komputer dalam pelaporan SPT sangat membingungkan dan menyulitkan Wajib Pajak sehingga belum semua Wajib Pajak menggunakan sistem </w:t>
      </w:r>
      <w:r w:rsidRPr="00B73B97">
        <w:rPr>
          <w:rFonts w:ascii="Times New Roman" w:hAnsi="Times New Roman" w:cs="Times New Roman"/>
          <w:i/>
          <w:sz w:val="24"/>
          <w:szCs w:val="24"/>
        </w:rPr>
        <w:t>e-Filing</w:t>
      </w:r>
      <w:r w:rsidRPr="00B73B97">
        <w:rPr>
          <w:rFonts w:ascii="Times New Roman" w:hAnsi="Times New Roman" w:cs="Times New Roman"/>
          <w:sz w:val="24"/>
          <w:szCs w:val="24"/>
        </w:rPr>
        <w:t>.</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 xml:space="preserve">Hal itu disebabkan oleh Wajib Pajak yang memiliki kemampuan yang masih minim untuk menggunakan </w:t>
      </w:r>
      <w:r w:rsidRPr="00B73B97">
        <w:rPr>
          <w:rFonts w:ascii="Times New Roman" w:hAnsi="Times New Roman" w:cs="Times New Roman"/>
          <w:i/>
          <w:sz w:val="24"/>
          <w:szCs w:val="24"/>
        </w:rPr>
        <w:t>e-Filing</w:t>
      </w:r>
      <w:r w:rsidRPr="00B73B97">
        <w:rPr>
          <w:rFonts w:ascii="Times New Roman" w:hAnsi="Times New Roman" w:cs="Times New Roman"/>
          <w:sz w:val="24"/>
          <w:szCs w:val="24"/>
        </w:rPr>
        <w:t xml:space="preserve"> dan masih banyak Wajib Pajak yang belum paham tentang </w:t>
      </w:r>
      <w:r w:rsidRPr="00B73B97">
        <w:rPr>
          <w:rFonts w:ascii="Times New Roman" w:hAnsi="Times New Roman" w:cs="Times New Roman"/>
          <w:sz w:val="24"/>
          <w:szCs w:val="24"/>
        </w:rPr>
        <w:lastRenderedPageBreak/>
        <w:t xml:space="preserve">pengoperasian </w:t>
      </w:r>
      <w:r w:rsidRPr="00B73B97">
        <w:rPr>
          <w:rFonts w:ascii="Times New Roman" w:hAnsi="Times New Roman" w:cs="Times New Roman"/>
          <w:i/>
          <w:sz w:val="24"/>
          <w:szCs w:val="24"/>
        </w:rPr>
        <w:t>e-Filing.</w:t>
      </w:r>
      <w:proofErr w:type="gramEnd"/>
      <w:r w:rsidRPr="00B73B97">
        <w:rPr>
          <w:rFonts w:ascii="Times New Roman" w:hAnsi="Times New Roman" w:cs="Times New Roman"/>
          <w:i/>
          <w:sz w:val="24"/>
          <w:szCs w:val="24"/>
        </w:rPr>
        <w:t xml:space="preserve"> </w:t>
      </w:r>
      <w:proofErr w:type="gramStart"/>
      <w:r w:rsidRPr="00B73B97">
        <w:rPr>
          <w:rFonts w:ascii="Times New Roman" w:hAnsi="Times New Roman" w:cs="Times New Roman"/>
          <w:sz w:val="24"/>
          <w:szCs w:val="24"/>
        </w:rPr>
        <w:t xml:space="preserve">Selain itu, sosialisasi tentang </w:t>
      </w:r>
      <w:r w:rsidRPr="00B73B97">
        <w:rPr>
          <w:rFonts w:ascii="Times New Roman" w:hAnsi="Times New Roman" w:cs="Times New Roman"/>
          <w:i/>
          <w:sz w:val="24"/>
          <w:szCs w:val="24"/>
        </w:rPr>
        <w:t>e-Filing</w:t>
      </w:r>
      <w:r w:rsidRPr="00B73B97">
        <w:rPr>
          <w:rFonts w:ascii="Times New Roman" w:hAnsi="Times New Roman" w:cs="Times New Roman"/>
          <w:sz w:val="24"/>
          <w:szCs w:val="24"/>
        </w:rPr>
        <w:t xml:space="preserve"> kepada Wajib Pajak masih belum maksimal dan berkelanjutan.</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Padahal manfaat yang lebih besar bagi Wajib Pajak maupun Direktorat Jenderal Pajak (DJP) dimiliki dengan adanya pelaporan SPT secara komputerisasi.</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 xml:space="preserve">Selain kemampuan wajib pajak, adanya perbedaan persepsi mengenai kebermanfaatan, persepsi mengenai kemudahan penggunaan dan kepuasan pengguna terhadap </w:t>
      </w:r>
      <w:r w:rsidRPr="00B73B97">
        <w:rPr>
          <w:rFonts w:ascii="Times New Roman" w:hAnsi="Times New Roman" w:cs="Times New Roman"/>
          <w:i/>
          <w:sz w:val="24"/>
          <w:szCs w:val="24"/>
        </w:rPr>
        <w:t>e-Filing</w:t>
      </w:r>
      <w:r w:rsidRPr="00B73B97">
        <w:rPr>
          <w:rFonts w:ascii="Times New Roman" w:hAnsi="Times New Roman" w:cs="Times New Roman"/>
          <w:sz w:val="24"/>
          <w:szCs w:val="24"/>
        </w:rPr>
        <w:t xml:space="preserve"> juga menjadi penentu sistem ini dapat diterima atau tidak.</w:t>
      </w:r>
      <w:proofErr w:type="gramEnd"/>
    </w:p>
    <w:p w:rsidR="0062291E" w:rsidRPr="00B73B97" w:rsidRDefault="0062291E" w:rsidP="0062291E">
      <w:pPr>
        <w:pStyle w:val="NoSpacing"/>
        <w:ind w:left="720" w:firstLine="720"/>
        <w:jc w:val="both"/>
        <w:rPr>
          <w:rFonts w:ascii="Times New Roman" w:hAnsi="Times New Roman" w:cs="Times New Roman"/>
          <w:sz w:val="24"/>
          <w:szCs w:val="24"/>
        </w:rPr>
      </w:pPr>
      <w:proofErr w:type="gramStart"/>
      <w:r w:rsidRPr="00B73B97">
        <w:rPr>
          <w:rFonts w:ascii="Times New Roman" w:hAnsi="Times New Roman" w:cs="Times New Roman"/>
          <w:sz w:val="24"/>
          <w:szCs w:val="24"/>
        </w:rPr>
        <w:t xml:space="preserve">Oleh karena itu, dilakukan penulisan terhadap makalah ini mengenai langkah-langkah dalam membuat SPT secara </w:t>
      </w:r>
      <w:r w:rsidRPr="00B73B97">
        <w:rPr>
          <w:rFonts w:ascii="Times New Roman" w:hAnsi="Times New Roman" w:cs="Times New Roman"/>
          <w:i/>
          <w:sz w:val="24"/>
          <w:szCs w:val="24"/>
        </w:rPr>
        <w:t>online</w:t>
      </w:r>
      <w:r w:rsidRPr="00B73B97">
        <w:rPr>
          <w:rFonts w:ascii="Times New Roman" w:hAnsi="Times New Roman" w:cs="Times New Roman"/>
          <w:sz w:val="24"/>
          <w:szCs w:val="24"/>
        </w:rPr>
        <w:t xml:space="preserve"> beserta manfaat yang dapat dirasakan oleh Wajib Pajak dengan diterapkannya </w:t>
      </w:r>
      <w:r w:rsidRPr="00B73B97">
        <w:rPr>
          <w:rFonts w:ascii="Times New Roman" w:hAnsi="Times New Roman" w:cs="Times New Roman"/>
          <w:i/>
          <w:sz w:val="24"/>
          <w:szCs w:val="24"/>
        </w:rPr>
        <w:t>e-Filing</w:t>
      </w:r>
      <w:r w:rsidRPr="00B73B97">
        <w:rPr>
          <w:rFonts w:ascii="Times New Roman" w:hAnsi="Times New Roman" w:cs="Times New Roman"/>
          <w:sz w:val="24"/>
          <w:szCs w:val="24"/>
        </w:rPr>
        <w:t xml:space="preserve"> di Indonesia.</w:t>
      </w:r>
      <w:proofErr w:type="gramEnd"/>
      <w:r w:rsidRPr="00B73B97">
        <w:rPr>
          <w:rFonts w:ascii="Times New Roman" w:hAnsi="Times New Roman" w:cs="Times New Roman"/>
          <w:sz w:val="24"/>
          <w:szCs w:val="24"/>
        </w:rPr>
        <w:t xml:space="preserve"> </w:t>
      </w:r>
    </w:p>
    <w:p w:rsidR="0062291E" w:rsidRPr="00B73B97" w:rsidRDefault="0062291E" w:rsidP="0062291E">
      <w:pPr>
        <w:pStyle w:val="NoSpacing"/>
        <w:ind w:left="720" w:firstLine="720"/>
        <w:jc w:val="both"/>
        <w:rPr>
          <w:rFonts w:ascii="Times New Roman" w:hAnsi="Times New Roman" w:cs="Times New Roman"/>
          <w:sz w:val="24"/>
          <w:szCs w:val="24"/>
        </w:rPr>
      </w:pPr>
    </w:p>
    <w:p w:rsidR="0062291E" w:rsidRPr="00B73B97" w:rsidRDefault="0062291E" w:rsidP="0062291E">
      <w:pPr>
        <w:pStyle w:val="NoSpacing"/>
        <w:ind w:left="720" w:firstLine="720"/>
        <w:jc w:val="both"/>
        <w:rPr>
          <w:rFonts w:ascii="Times New Roman" w:hAnsi="Times New Roman" w:cs="Times New Roman"/>
          <w:sz w:val="24"/>
          <w:szCs w:val="24"/>
        </w:rPr>
      </w:pPr>
    </w:p>
    <w:p w:rsidR="0062291E" w:rsidRPr="00B73B97" w:rsidRDefault="0062291E" w:rsidP="0062291E">
      <w:pPr>
        <w:pStyle w:val="NoSpacing"/>
        <w:numPr>
          <w:ilvl w:val="1"/>
          <w:numId w:val="1"/>
        </w:numPr>
        <w:rPr>
          <w:rFonts w:ascii="Times New Roman" w:hAnsi="Times New Roman" w:cs="Times New Roman"/>
          <w:b/>
          <w:sz w:val="24"/>
          <w:szCs w:val="24"/>
        </w:rPr>
      </w:pPr>
      <w:r w:rsidRPr="00B73B97">
        <w:rPr>
          <w:rFonts w:ascii="Times New Roman" w:hAnsi="Times New Roman" w:cs="Times New Roman"/>
          <w:b/>
          <w:sz w:val="24"/>
          <w:szCs w:val="24"/>
        </w:rPr>
        <w:t>Ruang Lingkup</w:t>
      </w:r>
    </w:p>
    <w:p w:rsidR="0062291E" w:rsidRPr="00B73B97" w:rsidRDefault="0062291E" w:rsidP="0062291E">
      <w:pPr>
        <w:pStyle w:val="NoSpacing"/>
        <w:ind w:left="720" w:firstLine="720"/>
        <w:rPr>
          <w:rFonts w:ascii="Times New Roman" w:hAnsi="Times New Roman" w:cs="Times New Roman"/>
          <w:sz w:val="24"/>
          <w:szCs w:val="24"/>
        </w:rPr>
      </w:pPr>
      <w:r w:rsidRPr="00B73B97">
        <w:rPr>
          <w:rFonts w:ascii="Times New Roman" w:hAnsi="Times New Roman" w:cs="Times New Roman"/>
          <w:sz w:val="24"/>
          <w:szCs w:val="24"/>
        </w:rPr>
        <w:t xml:space="preserve">Dalam penulisan makalah ini akan dibahas mengenai penjelasan pelaporan pajak melalui </w:t>
      </w:r>
      <w:r w:rsidRPr="00B73B97">
        <w:rPr>
          <w:rFonts w:ascii="Times New Roman" w:hAnsi="Times New Roman" w:cs="Times New Roman"/>
          <w:i/>
          <w:sz w:val="24"/>
          <w:szCs w:val="24"/>
        </w:rPr>
        <w:t xml:space="preserve">e-filing </w:t>
      </w:r>
      <w:r w:rsidRPr="00B73B97">
        <w:rPr>
          <w:rFonts w:ascii="Times New Roman" w:hAnsi="Times New Roman" w:cs="Times New Roman"/>
          <w:sz w:val="24"/>
          <w:szCs w:val="24"/>
        </w:rPr>
        <w:t xml:space="preserve">yang berisi tentang jenis-jenis SPT dalam pelaporan pajak, fitur-fitur yang terdapat dalam </w:t>
      </w:r>
      <w:r w:rsidRPr="00B73B97">
        <w:rPr>
          <w:rFonts w:ascii="Times New Roman" w:hAnsi="Times New Roman" w:cs="Times New Roman"/>
          <w:i/>
          <w:sz w:val="24"/>
          <w:szCs w:val="24"/>
        </w:rPr>
        <w:t xml:space="preserve">website e-filing </w:t>
      </w:r>
      <w:r w:rsidRPr="00B73B97">
        <w:rPr>
          <w:rFonts w:ascii="Times New Roman" w:hAnsi="Times New Roman" w:cs="Times New Roman"/>
          <w:sz w:val="24"/>
          <w:szCs w:val="24"/>
        </w:rPr>
        <w:t xml:space="preserve">yang menjelaskan tentang masing-masing menu yang terdapat di dalam </w:t>
      </w:r>
      <w:r w:rsidRPr="00B73B97">
        <w:rPr>
          <w:rFonts w:ascii="Times New Roman" w:hAnsi="Times New Roman" w:cs="Times New Roman"/>
          <w:i/>
          <w:sz w:val="24"/>
          <w:szCs w:val="24"/>
        </w:rPr>
        <w:t>website e-filing</w:t>
      </w:r>
      <w:r w:rsidRPr="00B73B97">
        <w:rPr>
          <w:rFonts w:ascii="Times New Roman" w:hAnsi="Times New Roman" w:cs="Times New Roman"/>
          <w:sz w:val="24"/>
          <w:szCs w:val="24"/>
        </w:rPr>
        <w:t xml:space="preserve">, langkah-langkah pelaporan SPT melalui </w:t>
      </w:r>
      <w:r w:rsidRPr="00B73B97">
        <w:rPr>
          <w:rFonts w:ascii="Times New Roman" w:hAnsi="Times New Roman" w:cs="Times New Roman"/>
          <w:i/>
          <w:sz w:val="24"/>
          <w:szCs w:val="24"/>
        </w:rPr>
        <w:t xml:space="preserve">e-filing, </w:t>
      </w:r>
      <w:r w:rsidRPr="00B73B97">
        <w:rPr>
          <w:rFonts w:ascii="Times New Roman" w:hAnsi="Times New Roman" w:cs="Times New Roman"/>
          <w:sz w:val="24"/>
          <w:szCs w:val="24"/>
        </w:rPr>
        <w:t xml:space="preserve">serta manfaat dan keterbatasan dari </w:t>
      </w:r>
      <w:r w:rsidRPr="00B73B97">
        <w:rPr>
          <w:rFonts w:ascii="Times New Roman" w:hAnsi="Times New Roman" w:cs="Times New Roman"/>
          <w:i/>
          <w:sz w:val="24"/>
          <w:szCs w:val="24"/>
        </w:rPr>
        <w:t>e-filing</w:t>
      </w:r>
      <w:r w:rsidRPr="00B73B97">
        <w:rPr>
          <w:rFonts w:ascii="Times New Roman" w:hAnsi="Times New Roman" w:cs="Times New Roman"/>
          <w:sz w:val="24"/>
          <w:szCs w:val="24"/>
        </w:rPr>
        <w:t>.</w:t>
      </w:r>
    </w:p>
    <w:p w:rsidR="0062291E" w:rsidRPr="00B73B97" w:rsidRDefault="0062291E" w:rsidP="0062291E">
      <w:pPr>
        <w:pStyle w:val="NoSpacing"/>
        <w:ind w:left="720"/>
        <w:rPr>
          <w:rFonts w:ascii="Times New Roman" w:hAnsi="Times New Roman" w:cs="Times New Roman"/>
          <w:b/>
          <w:sz w:val="24"/>
          <w:szCs w:val="24"/>
        </w:rPr>
      </w:pPr>
    </w:p>
    <w:p w:rsidR="0062291E" w:rsidRPr="00B73B97" w:rsidRDefault="0062291E" w:rsidP="0062291E">
      <w:pPr>
        <w:pStyle w:val="NoSpacing"/>
        <w:numPr>
          <w:ilvl w:val="1"/>
          <w:numId w:val="1"/>
        </w:numPr>
        <w:rPr>
          <w:rFonts w:ascii="Times New Roman" w:hAnsi="Times New Roman" w:cs="Times New Roman"/>
          <w:b/>
          <w:sz w:val="24"/>
          <w:szCs w:val="24"/>
        </w:rPr>
      </w:pPr>
      <w:r w:rsidRPr="00B73B97">
        <w:rPr>
          <w:rFonts w:ascii="Times New Roman" w:hAnsi="Times New Roman" w:cs="Times New Roman"/>
          <w:b/>
          <w:sz w:val="24"/>
          <w:szCs w:val="24"/>
        </w:rPr>
        <w:t>Tujuan dan Manfaat</w:t>
      </w:r>
    </w:p>
    <w:p w:rsidR="0062291E" w:rsidRPr="00B73B97" w:rsidRDefault="0062291E" w:rsidP="0062291E">
      <w:pPr>
        <w:pStyle w:val="NoSpacing"/>
        <w:ind w:left="1440"/>
        <w:rPr>
          <w:rFonts w:ascii="Times New Roman" w:hAnsi="Times New Roman" w:cs="Times New Roman"/>
          <w:sz w:val="24"/>
          <w:szCs w:val="24"/>
        </w:rPr>
      </w:pPr>
      <w:r w:rsidRPr="00B73B97">
        <w:rPr>
          <w:rFonts w:ascii="Times New Roman" w:hAnsi="Times New Roman" w:cs="Times New Roman"/>
          <w:sz w:val="24"/>
          <w:szCs w:val="24"/>
        </w:rPr>
        <w:t>Tujuan yang dapat diperoleh dalam penulisan makalah ini adalah sebagai berikut:</w:t>
      </w:r>
    </w:p>
    <w:p w:rsidR="0062291E" w:rsidRPr="00B73B97" w:rsidRDefault="0062291E" w:rsidP="0062291E">
      <w:pPr>
        <w:pStyle w:val="NoSpacing"/>
        <w:numPr>
          <w:ilvl w:val="0"/>
          <w:numId w:val="18"/>
        </w:numPr>
        <w:ind w:left="1080"/>
        <w:rPr>
          <w:rFonts w:ascii="Times New Roman" w:hAnsi="Times New Roman" w:cs="Times New Roman"/>
          <w:sz w:val="24"/>
          <w:szCs w:val="24"/>
        </w:rPr>
      </w:pPr>
      <w:r w:rsidRPr="00B73B97">
        <w:rPr>
          <w:rFonts w:ascii="Times New Roman" w:hAnsi="Times New Roman" w:cs="Times New Roman"/>
          <w:sz w:val="24"/>
          <w:szCs w:val="24"/>
        </w:rPr>
        <w:t xml:space="preserve">Untuk mengetahui penerapan sistem perpajakan di Indonesia yang berbasis </w:t>
      </w:r>
      <w:r w:rsidRPr="00B73B97">
        <w:rPr>
          <w:rFonts w:ascii="Times New Roman" w:hAnsi="Times New Roman" w:cs="Times New Roman"/>
          <w:i/>
          <w:sz w:val="24"/>
          <w:szCs w:val="24"/>
        </w:rPr>
        <w:t>web</w:t>
      </w:r>
      <w:r w:rsidRPr="00B73B97">
        <w:rPr>
          <w:rFonts w:ascii="Times New Roman" w:hAnsi="Times New Roman" w:cs="Times New Roman"/>
          <w:sz w:val="24"/>
          <w:szCs w:val="24"/>
        </w:rPr>
        <w:t xml:space="preserve">, khususnya </w:t>
      </w:r>
      <w:r w:rsidRPr="00B73B97">
        <w:rPr>
          <w:rFonts w:ascii="Times New Roman" w:hAnsi="Times New Roman" w:cs="Times New Roman"/>
          <w:i/>
          <w:sz w:val="24"/>
          <w:szCs w:val="24"/>
        </w:rPr>
        <w:t>e-Filing.</w:t>
      </w:r>
    </w:p>
    <w:p w:rsidR="0062291E" w:rsidRPr="00B73B97" w:rsidRDefault="0062291E" w:rsidP="0062291E">
      <w:pPr>
        <w:pStyle w:val="NoSpacing"/>
        <w:numPr>
          <w:ilvl w:val="0"/>
          <w:numId w:val="18"/>
        </w:numPr>
        <w:ind w:left="1080"/>
        <w:rPr>
          <w:rFonts w:ascii="Times New Roman" w:hAnsi="Times New Roman" w:cs="Times New Roman"/>
          <w:sz w:val="24"/>
          <w:szCs w:val="24"/>
        </w:rPr>
      </w:pPr>
      <w:r w:rsidRPr="00B73B97">
        <w:rPr>
          <w:rFonts w:ascii="Times New Roman" w:hAnsi="Times New Roman" w:cs="Times New Roman"/>
          <w:sz w:val="24"/>
          <w:szCs w:val="24"/>
        </w:rPr>
        <w:t xml:space="preserve">Untuk mengetahui manfaat-manfaat yang dapat diberikan oleh </w:t>
      </w:r>
      <w:r w:rsidRPr="00B73B97">
        <w:rPr>
          <w:rFonts w:ascii="Times New Roman" w:hAnsi="Times New Roman" w:cs="Times New Roman"/>
          <w:i/>
          <w:sz w:val="24"/>
          <w:szCs w:val="24"/>
        </w:rPr>
        <w:t>e-Filing</w:t>
      </w:r>
      <w:r w:rsidRPr="00B73B97">
        <w:rPr>
          <w:rFonts w:ascii="Times New Roman" w:hAnsi="Times New Roman" w:cs="Times New Roman"/>
          <w:sz w:val="24"/>
          <w:szCs w:val="24"/>
        </w:rPr>
        <w:t xml:space="preserve"> kepada Wajib Pajak.</w:t>
      </w:r>
    </w:p>
    <w:p w:rsidR="0062291E" w:rsidRPr="00B73B97" w:rsidRDefault="0062291E" w:rsidP="0062291E">
      <w:pPr>
        <w:pStyle w:val="NoSpacing"/>
        <w:numPr>
          <w:ilvl w:val="0"/>
          <w:numId w:val="18"/>
        </w:numPr>
        <w:ind w:left="1080"/>
        <w:rPr>
          <w:rFonts w:ascii="Times New Roman" w:hAnsi="Times New Roman" w:cs="Times New Roman"/>
          <w:sz w:val="24"/>
          <w:szCs w:val="24"/>
        </w:rPr>
      </w:pPr>
      <w:r w:rsidRPr="00B73B97">
        <w:rPr>
          <w:rFonts w:ascii="Times New Roman" w:hAnsi="Times New Roman" w:cs="Times New Roman"/>
          <w:sz w:val="24"/>
          <w:szCs w:val="24"/>
        </w:rPr>
        <w:t xml:space="preserve">Untuk mengetahui langkah-langkah yang benar dalam pengisian SPT </w:t>
      </w:r>
      <w:r w:rsidRPr="00B73B97">
        <w:rPr>
          <w:rFonts w:ascii="Times New Roman" w:hAnsi="Times New Roman" w:cs="Times New Roman"/>
          <w:i/>
          <w:sz w:val="24"/>
          <w:szCs w:val="24"/>
        </w:rPr>
        <w:t>online.</w:t>
      </w:r>
    </w:p>
    <w:p w:rsidR="0062291E" w:rsidRPr="00B73B97" w:rsidRDefault="0062291E" w:rsidP="0062291E">
      <w:pPr>
        <w:pStyle w:val="NoSpacing"/>
        <w:ind w:left="1080"/>
        <w:rPr>
          <w:rFonts w:ascii="Times New Roman" w:hAnsi="Times New Roman" w:cs="Times New Roman"/>
          <w:sz w:val="24"/>
          <w:szCs w:val="24"/>
        </w:rPr>
      </w:pPr>
    </w:p>
    <w:p w:rsidR="0062291E" w:rsidRPr="00B73B97" w:rsidRDefault="0062291E" w:rsidP="0062291E">
      <w:pPr>
        <w:pStyle w:val="NoSpacing"/>
        <w:ind w:left="720" w:firstLine="720"/>
        <w:rPr>
          <w:rFonts w:ascii="Times New Roman" w:hAnsi="Times New Roman" w:cs="Times New Roman"/>
          <w:sz w:val="24"/>
          <w:szCs w:val="24"/>
        </w:rPr>
      </w:pPr>
      <w:r w:rsidRPr="00B73B97">
        <w:rPr>
          <w:rFonts w:ascii="Times New Roman" w:hAnsi="Times New Roman" w:cs="Times New Roman"/>
          <w:sz w:val="24"/>
          <w:szCs w:val="24"/>
        </w:rPr>
        <w:t>Manfaat yang dapat diperoleh dalam penulisan makalah ini adalah sebagai berikut:</w:t>
      </w:r>
    </w:p>
    <w:p w:rsidR="0062291E" w:rsidRPr="00B73B97" w:rsidRDefault="0062291E" w:rsidP="0062291E">
      <w:pPr>
        <w:pStyle w:val="NoSpacing"/>
        <w:numPr>
          <w:ilvl w:val="0"/>
          <w:numId w:val="17"/>
        </w:numPr>
        <w:rPr>
          <w:rFonts w:ascii="Times New Roman" w:hAnsi="Times New Roman" w:cs="Times New Roman"/>
          <w:sz w:val="24"/>
          <w:szCs w:val="24"/>
        </w:rPr>
      </w:pPr>
      <w:r w:rsidRPr="00B73B97">
        <w:rPr>
          <w:rFonts w:ascii="Times New Roman" w:hAnsi="Times New Roman" w:cs="Times New Roman"/>
          <w:sz w:val="24"/>
          <w:szCs w:val="24"/>
        </w:rPr>
        <w:t xml:space="preserve">Penelitian ini diharapkan dapat menjadi sarana untuk menambah informasi mengenai sistem </w:t>
      </w:r>
      <w:r w:rsidRPr="00B73B97">
        <w:rPr>
          <w:rFonts w:ascii="Times New Roman" w:hAnsi="Times New Roman" w:cs="Times New Roman"/>
          <w:i/>
          <w:sz w:val="24"/>
          <w:szCs w:val="24"/>
        </w:rPr>
        <w:t>e-Filing.</w:t>
      </w:r>
    </w:p>
    <w:p w:rsidR="0062291E" w:rsidRPr="00B73B97" w:rsidRDefault="0062291E" w:rsidP="0062291E">
      <w:pPr>
        <w:pStyle w:val="NoSpacing"/>
        <w:numPr>
          <w:ilvl w:val="0"/>
          <w:numId w:val="17"/>
        </w:numPr>
        <w:rPr>
          <w:rFonts w:ascii="Times New Roman" w:hAnsi="Times New Roman" w:cs="Times New Roman"/>
          <w:sz w:val="24"/>
          <w:szCs w:val="24"/>
        </w:rPr>
      </w:pPr>
      <w:r w:rsidRPr="00B73B97">
        <w:rPr>
          <w:rFonts w:ascii="Times New Roman" w:hAnsi="Times New Roman" w:cs="Times New Roman"/>
          <w:sz w:val="24"/>
          <w:szCs w:val="24"/>
        </w:rPr>
        <w:t>Penelitian ini sebagai sarana untuk menambah pengetahuan bagi penulis tentang teori-teori yang telah dipelajari selama perkuliahan dengan keadaan sebenarnya di lapangan.</w:t>
      </w:r>
    </w:p>
    <w:p w:rsidR="0062291E" w:rsidRPr="00B73B97" w:rsidRDefault="0062291E" w:rsidP="0062291E">
      <w:pPr>
        <w:pStyle w:val="NoSpacing"/>
        <w:numPr>
          <w:ilvl w:val="0"/>
          <w:numId w:val="17"/>
        </w:numPr>
        <w:rPr>
          <w:rFonts w:ascii="Times New Roman" w:hAnsi="Times New Roman" w:cs="Times New Roman"/>
          <w:sz w:val="24"/>
          <w:szCs w:val="24"/>
        </w:rPr>
      </w:pPr>
      <w:r w:rsidRPr="00B73B97">
        <w:rPr>
          <w:rFonts w:ascii="Times New Roman" w:hAnsi="Times New Roman" w:cs="Times New Roman"/>
          <w:sz w:val="24"/>
          <w:szCs w:val="24"/>
        </w:rPr>
        <w:t xml:space="preserve">Penelitian ini diharapkan dapat menjadi bahan evaluasi dalam membantu penerapan sistem yang baik dan efektif untuk penggunaan </w:t>
      </w:r>
      <w:r w:rsidRPr="00B73B97">
        <w:rPr>
          <w:rFonts w:ascii="Times New Roman" w:hAnsi="Times New Roman" w:cs="Times New Roman"/>
          <w:i/>
          <w:sz w:val="24"/>
          <w:szCs w:val="24"/>
        </w:rPr>
        <w:t xml:space="preserve">e-Filing. </w:t>
      </w:r>
    </w:p>
    <w:p w:rsidR="0062291E" w:rsidRPr="00B73B97" w:rsidRDefault="0062291E" w:rsidP="0062291E">
      <w:pPr>
        <w:pStyle w:val="NoSpacing"/>
        <w:rPr>
          <w:rFonts w:ascii="Times New Roman" w:hAnsi="Times New Roman" w:cs="Times New Roman"/>
          <w:i/>
          <w:sz w:val="24"/>
          <w:szCs w:val="24"/>
        </w:rPr>
      </w:pPr>
    </w:p>
    <w:p w:rsidR="0062291E" w:rsidRPr="00B73B97" w:rsidRDefault="0062291E" w:rsidP="0062291E">
      <w:pPr>
        <w:pStyle w:val="NoSpacing"/>
        <w:rPr>
          <w:rFonts w:ascii="Times New Roman" w:hAnsi="Times New Roman" w:cs="Times New Roman"/>
          <w:sz w:val="24"/>
          <w:szCs w:val="24"/>
        </w:rPr>
      </w:pPr>
    </w:p>
    <w:p w:rsidR="0062291E" w:rsidRPr="00B73B97" w:rsidRDefault="0062291E" w:rsidP="0062291E">
      <w:pPr>
        <w:pStyle w:val="NoSpacing"/>
        <w:numPr>
          <w:ilvl w:val="1"/>
          <w:numId w:val="1"/>
        </w:numPr>
        <w:rPr>
          <w:rFonts w:ascii="Times New Roman" w:hAnsi="Times New Roman" w:cs="Times New Roman"/>
          <w:b/>
          <w:sz w:val="24"/>
          <w:szCs w:val="24"/>
        </w:rPr>
      </w:pPr>
      <w:r w:rsidRPr="00B73B97">
        <w:rPr>
          <w:rFonts w:ascii="Times New Roman" w:hAnsi="Times New Roman" w:cs="Times New Roman"/>
          <w:b/>
          <w:sz w:val="24"/>
          <w:szCs w:val="24"/>
        </w:rPr>
        <w:t>Metodologi Penelitian</w:t>
      </w:r>
    </w:p>
    <w:p w:rsidR="0062291E" w:rsidRPr="00B73B97" w:rsidRDefault="0062291E" w:rsidP="0062291E">
      <w:pPr>
        <w:pStyle w:val="NoSpacing"/>
        <w:ind w:left="720" w:firstLine="720"/>
        <w:jc w:val="both"/>
        <w:rPr>
          <w:rFonts w:ascii="Times New Roman" w:hAnsi="Times New Roman" w:cs="Times New Roman"/>
          <w:sz w:val="24"/>
          <w:szCs w:val="24"/>
          <w:lang w:val="sv-SE"/>
        </w:rPr>
      </w:pPr>
      <w:r w:rsidRPr="00B73B97">
        <w:rPr>
          <w:rFonts w:ascii="Times New Roman" w:hAnsi="Times New Roman" w:cs="Times New Roman"/>
          <w:sz w:val="24"/>
          <w:szCs w:val="24"/>
        </w:rPr>
        <w:t xml:space="preserve">Metode tersebut menggunakan metode studi pustaka, yaitu suatu metode pengumpulan data dengan </w:t>
      </w:r>
      <w:proofErr w:type="gramStart"/>
      <w:r w:rsidRPr="00B73B97">
        <w:rPr>
          <w:rFonts w:ascii="Times New Roman" w:hAnsi="Times New Roman" w:cs="Times New Roman"/>
          <w:sz w:val="24"/>
          <w:szCs w:val="24"/>
        </w:rPr>
        <w:t>cara</w:t>
      </w:r>
      <w:proofErr w:type="gramEnd"/>
      <w:r w:rsidRPr="00B73B97">
        <w:rPr>
          <w:rFonts w:ascii="Times New Roman" w:hAnsi="Times New Roman" w:cs="Times New Roman"/>
          <w:sz w:val="24"/>
          <w:szCs w:val="24"/>
        </w:rPr>
        <w:t xml:space="preserve"> </w:t>
      </w:r>
      <w:r w:rsidRPr="00B73B97">
        <w:rPr>
          <w:rFonts w:ascii="Times New Roman" w:hAnsi="Times New Roman" w:cs="Times New Roman"/>
          <w:color w:val="000000" w:themeColor="text1"/>
          <w:sz w:val="24"/>
          <w:szCs w:val="24"/>
        </w:rPr>
        <w:t xml:space="preserve">melakukan pengkajian terhadap sumber-sumber yang autentik seperti membaca buku, serta </w:t>
      </w:r>
      <w:r w:rsidRPr="00B73B97">
        <w:rPr>
          <w:rFonts w:ascii="Times New Roman" w:hAnsi="Times New Roman" w:cs="Times New Roman"/>
          <w:i/>
          <w:color w:val="000000" w:themeColor="text1"/>
          <w:sz w:val="24"/>
          <w:szCs w:val="24"/>
        </w:rPr>
        <w:t>literature</w:t>
      </w:r>
      <w:r w:rsidRPr="00B73B97">
        <w:rPr>
          <w:rFonts w:ascii="Times New Roman" w:hAnsi="Times New Roman" w:cs="Times New Roman"/>
          <w:color w:val="000000" w:themeColor="text1"/>
          <w:sz w:val="24"/>
          <w:szCs w:val="24"/>
        </w:rPr>
        <w:t xml:space="preserve"> dari internet seperti jurnal dan artikel yang berhubungan dengan permasalahan, </w:t>
      </w:r>
      <w:r w:rsidRPr="00B73B97">
        <w:rPr>
          <w:rFonts w:ascii="Times New Roman" w:hAnsi="Times New Roman" w:cs="Times New Roman"/>
          <w:sz w:val="24"/>
          <w:szCs w:val="24"/>
          <w:lang w:val="sv-SE"/>
        </w:rPr>
        <w:t xml:space="preserve">sehingga diperoleh data-data yang dibutuhkan dalam pembuatan makalah tentang </w:t>
      </w:r>
      <w:r w:rsidRPr="00B73B97">
        <w:rPr>
          <w:rFonts w:ascii="Times New Roman" w:hAnsi="Times New Roman" w:cs="Times New Roman"/>
          <w:i/>
          <w:sz w:val="24"/>
          <w:szCs w:val="24"/>
        </w:rPr>
        <w:t>“Implementasi E-Filing di Indonesia”</w:t>
      </w:r>
      <w:r w:rsidRPr="00B73B97">
        <w:rPr>
          <w:rFonts w:ascii="Times New Roman" w:hAnsi="Times New Roman" w:cs="Times New Roman"/>
          <w:sz w:val="24"/>
          <w:szCs w:val="24"/>
        </w:rPr>
        <w:t xml:space="preserve"> </w:t>
      </w:r>
      <w:r w:rsidRPr="00B73B97">
        <w:rPr>
          <w:rFonts w:ascii="Times New Roman" w:hAnsi="Times New Roman" w:cs="Times New Roman"/>
          <w:sz w:val="24"/>
          <w:szCs w:val="24"/>
          <w:lang w:val="sv-SE"/>
        </w:rPr>
        <w:t>ini.</w:t>
      </w:r>
    </w:p>
    <w:p w:rsidR="0062291E" w:rsidRPr="00B73B97" w:rsidRDefault="0062291E" w:rsidP="0062291E">
      <w:pPr>
        <w:ind w:left="1440"/>
        <w:rPr>
          <w:rFonts w:ascii="Times New Roman" w:hAnsi="Times New Roman" w:cs="Times New Roman"/>
          <w:sz w:val="24"/>
          <w:szCs w:val="24"/>
        </w:rPr>
      </w:pPr>
    </w:p>
    <w:p w:rsidR="0062291E" w:rsidRPr="00B73B97" w:rsidRDefault="0062291E" w:rsidP="0062291E">
      <w:pPr>
        <w:pStyle w:val="NoSpacing"/>
        <w:rPr>
          <w:rFonts w:ascii="Times New Roman" w:hAnsi="Times New Roman" w:cs="Times New Roman"/>
          <w:sz w:val="24"/>
          <w:szCs w:val="24"/>
        </w:rPr>
      </w:pPr>
    </w:p>
    <w:p w:rsidR="0062291E" w:rsidRPr="00B73B97" w:rsidRDefault="0062291E" w:rsidP="0062291E">
      <w:pPr>
        <w:pStyle w:val="NoSpacing"/>
        <w:rPr>
          <w:rFonts w:ascii="Times New Roman" w:hAnsi="Times New Roman" w:cs="Times New Roman"/>
          <w:sz w:val="24"/>
          <w:szCs w:val="24"/>
        </w:rPr>
      </w:pPr>
    </w:p>
    <w:p w:rsidR="0062291E" w:rsidRPr="00B73B97" w:rsidRDefault="0062291E" w:rsidP="0062291E">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lastRenderedPageBreak/>
        <w:t>BAB 2</w:t>
      </w:r>
    </w:p>
    <w:p w:rsidR="0062291E" w:rsidRPr="00B73B97" w:rsidRDefault="0062291E" w:rsidP="0062291E">
      <w:pPr>
        <w:pStyle w:val="NoSpacing"/>
        <w:jc w:val="center"/>
        <w:rPr>
          <w:rFonts w:ascii="Times New Roman" w:hAnsi="Times New Roman" w:cs="Times New Roman"/>
          <w:b/>
          <w:sz w:val="24"/>
          <w:szCs w:val="24"/>
        </w:rPr>
      </w:pPr>
    </w:p>
    <w:p w:rsidR="0062291E" w:rsidRPr="00B73B97" w:rsidRDefault="0062291E" w:rsidP="0062291E">
      <w:pPr>
        <w:pStyle w:val="NoSpacing"/>
        <w:jc w:val="center"/>
        <w:rPr>
          <w:rFonts w:ascii="Times New Roman" w:hAnsi="Times New Roman" w:cs="Times New Roman"/>
          <w:b/>
          <w:sz w:val="24"/>
          <w:szCs w:val="24"/>
        </w:rPr>
      </w:pPr>
      <w:r w:rsidRPr="00B73B97">
        <w:rPr>
          <w:rFonts w:ascii="Times New Roman" w:hAnsi="Times New Roman" w:cs="Times New Roman"/>
          <w:b/>
          <w:sz w:val="24"/>
          <w:szCs w:val="24"/>
        </w:rPr>
        <w:t>LANDASAN TEORI</w:t>
      </w:r>
    </w:p>
    <w:p w:rsidR="0062291E" w:rsidRPr="00B73B97" w:rsidRDefault="0062291E" w:rsidP="0062291E">
      <w:pPr>
        <w:pStyle w:val="NoSpacing"/>
        <w:rPr>
          <w:rFonts w:ascii="Times New Roman" w:hAnsi="Times New Roman" w:cs="Times New Roman"/>
          <w:sz w:val="24"/>
          <w:szCs w:val="24"/>
        </w:rPr>
      </w:pPr>
    </w:p>
    <w:p w:rsidR="0062291E" w:rsidRPr="00B73B97" w:rsidRDefault="0062291E" w:rsidP="0062291E">
      <w:pPr>
        <w:pStyle w:val="NoSpacing"/>
        <w:jc w:val="both"/>
        <w:rPr>
          <w:rFonts w:ascii="Times New Roman" w:hAnsi="Times New Roman" w:cs="Times New Roman"/>
          <w:b/>
          <w:sz w:val="24"/>
          <w:szCs w:val="24"/>
        </w:rPr>
      </w:pPr>
      <w:r w:rsidRPr="00B73B97">
        <w:rPr>
          <w:rFonts w:ascii="Times New Roman" w:hAnsi="Times New Roman" w:cs="Times New Roman"/>
          <w:b/>
          <w:sz w:val="24"/>
          <w:szCs w:val="24"/>
        </w:rPr>
        <w:t>2.1</w:t>
      </w:r>
      <w:r w:rsidRPr="00B73B97">
        <w:rPr>
          <w:rFonts w:ascii="Times New Roman" w:hAnsi="Times New Roman" w:cs="Times New Roman"/>
          <w:b/>
          <w:sz w:val="24"/>
          <w:szCs w:val="24"/>
        </w:rPr>
        <w:tab/>
        <w:t xml:space="preserve">Definisi </w:t>
      </w:r>
      <w:r w:rsidRPr="00B73B97">
        <w:rPr>
          <w:rFonts w:ascii="Times New Roman" w:hAnsi="Times New Roman" w:cs="Times New Roman"/>
          <w:b/>
          <w:i/>
          <w:sz w:val="24"/>
          <w:szCs w:val="24"/>
        </w:rPr>
        <w:t>e-Government</w:t>
      </w:r>
    </w:p>
    <w:p w:rsidR="0062291E" w:rsidRPr="00B73B97" w:rsidRDefault="0062291E" w:rsidP="0062291E">
      <w:pPr>
        <w:pStyle w:val="NoSpacing"/>
        <w:ind w:left="720" w:firstLine="720"/>
        <w:jc w:val="both"/>
        <w:rPr>
          <w:rFonts w:ascii="Times New Roman" w:hAnsi="Times New Roman" w:cs="Times New Roman"/>
          <w:sz w:val="24"/>
          <w:szCs w:val="24"/>
        </w:rPr>
      </w:pPr>
      <w:proofErr w:type="gramStart"/>
      <w:r w:rsidRPr="00B73B97">
        <w:rPr>
          <w:rFonts w:ascii="Times New Roman" w:hAnsi="Times New Roman" w:cs="Times New Roman"/>
          <w:sz w:val="24"/>
          <w:szCs w:val="24"/>
        </w:rPr>
        <w:t>Era teknologi komunikasi dan informasi membuat perubahan-perubahan fundamental dalam hidup manusia.</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 xml:space="preserve">Perkembangan teknologi informasi dan komunikasi juga merubah paradigma baru dalam pelayanan publik oleh pemerintah, implementasi teknologi informasi ini dikenal dengan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w:t>
      </w:r>
      <w:proofErr w:type="gramEnd"/>
      <w:r w:rsidRPr="00B73B97">
        <w:rPr>
          <w:rFonts w:ascii="Times New Roman" w:hAnsi="Times New Roman" w:cs="Times New Roman"/>
          <w:sz w:val="24"/>
          <w:szCs w:val="24"/>
        </w:rPr>
        <w:t xml:space="preserve"> Pengertian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tidak memiliki definisi yang </w:t>
      </w:r>
      <w:proofErr w:type="gramStart"/>
      <w:r w:rsidRPr="00B73B97">
        <w:rPr>
          <w:rFonts w:ascii="Times New Roman" w:hAnsi="Times New Roman" w:cs="Times New Roman"/>
          <w:sz w:val="24"/>
          <w:szCs w:val="24"/>
        </w:rPr>
        <w:t>baku</w:t>
      </w:r>
      <w:proofErr w:type="gramEnd"/>
      <w:r w:rsidRPr="00B73B97">
        <w:rPr>
          <w:rFonts w:ascii="Times New Roman" w:hAnsi="Times New Roman" w:cs="Times New Roman"/>
          <w:sz w:val="24"/>
          <w:szCs w:val="24"/>
        </w:rPr>
        <w:t>, namun disesuaikan dengan kondisi dari masing-masing Negara. Definisi dari Bank Dunia:</w:t>
      </w:r>
    </w:p>
    <w:p w:rsidR="0062291E" w:rsidRPr="00B73B97" w:rsidRDefault="0062291E" w:rsidP="0062291E">
      <w:pPr>
        <w:pStyle w:val="NoSpacing"/>
        <w:ind w:left="720" w:firstLine="720"/>
        <w:jc w:val="both"/>
        <w:rPr>
          <w:rFonts w:ascii="Times New Roman" w:hAnsi="Times New Roman" w:cs="Times New Roman"/>
          <w:sz w:val="24"/>
          <w:szCs w:val="24"/>
        </w:rPr>
      </w:pPr>
      <w:r w:rsidRPr="00B73B97">
        <w:rPr>
          <w:rFonts w:ascii="Times New Roman" w:hAnsi="Times New Roman" w:cs="Times New Roman"/>
          <w:sz w:val="24"/>
          <w:szCs w:val="24"/>
        </w:rPr>
        <w:t>“</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w:t>
      </w:r>
      <w:r w:rsidRPr="00B73B97">
        <w:rPr>
          <w:rFonts w:ascii="Times New Roman" w:hAnsi="Times New Roman" w:cs="Times New Roman"/>
          <w:i/>
          <w:sz w:val="24"/>
          <w:szCs w:val="24"/>
        </w:rPr>
        <w:t xml:space="preserve">refers to the use by government agencies of information technologies (such as Wide Area Networks, the Internet, and mobile computing) that have the ability to transform relations with citizens, businesses, and other arms of government. </w:t>
      </w:r>
      <w:r w:rsidRPr="00B73B97">
        <w:rPr>
          <w:rFonts w:ascii="Times New Roman" w:hAnsi="Times New Roman" w:cs="Times New Roman"/>
          <w:sz w:val="24"/>
          <w:szCs w:val="24"/>
        </w:rPr>
        <w:t>(</w:t>
      </w:r>
      <w:proofErr w:type="gramStart"/>
      <w:r w:rsidRPr="00B73B97">
        <w:rPr>
          <w:rFonts w:ascii="Times New Roman" w:hAnsi="Times New Roman" w:cs="Times New Roman"/>
          <w:sz w:val="24"/>
          <w:szCs w:val="24"/>
        </w:rPr>
        <w:t>the</w:t>
      </w:r>
      <w:proofErr w:type="gramEnd"/>
      <w:r w:rsidRPr="00B73B97">
        <w:rPr>
          <w:rFonts w:ascii="Times New Roman" w:hAnsi="Times New Roman" w:cs="Times New Roman"/>
          <w:sz w:val="24"/>
          <w:szCs w:val="24"/>
        </w:rPr>
        <w:t xml:space="preserve"> World Bank, 2009)</w:t>
      </w:r>
    </w:p>
    <w:p w:rsidR="0062291E" w:rsidRPr="00B73B97" w:rsidRDefault="0062291E" w:rsidP="0062291E">
      <w:pPr>
        <w:pStyle w:val="NoSpacing"/>
        <w:ind w:left="720" w:firstLine="720"/>
        <w:jc w:val="both"/>
        <w:rPr>
          <w:rFonts w:ascii="Times New Roman" w:hAnsi="Times New Roman" w:cs="Times New Roman"/>
          <w:sz w:val="24"/>
          <w:szCs w:val="24"/>
        </w:rPr>
      </w:pPr>
      <w:r w:rsidRPr="00B73B97">
        <w:rPr>
          <w:rFonts w:ascii="Times New Roman" w:hAnsi="Times New Roman" w:cs="Times New Roman"/>
          <w:sz w:val="24"/>
          <w:szCs w:val="24"/>
        </w:rPr>
        <w:t xml:space="preserve">Definisi </w:t>
      </w:r>
      <w:r w:rsidRPr="00B73B97">
        <w:rPr>
          <w:rFonts w:ascii="Times New Roman" w:hAnsi="Times New Roman" w:cs="Times New Roman"/>
          <w:i/>
          <w:sz w:val="24"/>
          <w:szCs w:val="24"/>
        </w:rPr>
        <w:t xml:space="preserve">e-Government </w:t>
      </w:r>
      <w:r w:rsidRPr="00B73B97">
        <w:rPr>
          <w:rFonts w:ascii="Times New Roman" w:hAnsi="Times New Roman" w:cs="Times New Roman"/>
          <w:sz w:val="24"/>
          <w:szCs w:val="24"/>
        </w:rPr>
        <w:t xml:space="preserve">yang diberikan oleh Organisasi untuk kerja </w:t>
      </w:r>
      <w:proofErr w:type="gramStart"/>
      <w:r w:rsidRPr="00B73B97">
        <w:rPr>
          <w:rFonts w:ascii="Times New Roman" w:hAnsi="Times New Roman" w:cs="Times New Roman"/>
          <w:sz w:val="24"/>
          <w:szCs w:val="24"/>
        </w:rPr>
        <w:t>sama</w:t>
      </w:r>
      <w:proofErr w:type="gramEnd"/>
      <w:r w:rsidRPr="00B73B97">
        <w:rPr>
          <w:rFonts w:ascii="Times New Roman" w:hAnsi="Times New Roman" w:cs="Times New Roman"/>
          <w:sz w:val="24"/>
          <w:szCs w:val="24"/>
        </w:rPr>
        <w:t xml:space="preserve"> dan Pembangunan Ekonomi atau OECD adalah</w:t>
      </w:r>
    </w:p>
    <w:p w:rsidR="0062291E" w:rsidRPr="00B73B97" w:rsidRDefault="0062291E" w:rsidP="0062291E">
      <w:pPr>
        <w:pStyle w:val="NoSpacing"/>
        <w:ind w:left="720" w:firstLine="720"/>
        <w:jc w:val="both"/>
        <w:rPr>
          <w:rFonts w:ascii="Times New Roman" w:hAnsi="Times New Roman" w:cs="Times New Roman"/>
          <w:sz w:val="24"/>
          <w:szCs w:val="24"/>
        </w:rPr>
      </w:pPr>
      <w:r w:rsidRPr="00B73B97">
        <w:rPr>
          <w:rFonts w:ascii="Times New Roman" w:hAnsi="Times New Roman" w:cs="Times New Roman"/>
          <w:i/>
          <w:sz w:val="24"/>
          <w:szCs w:val="24"/>
        </w:rPr>
        <w:t xml:space="preserve">“The use of new information and communication technologies (ICTs) by governments as applied to the full range of government functions. In particular, the networking potential offered by the Internet and related technologies has the potential to transform the structures and operation of government. </w:t>
      </w:r>
      <w:r w:rsidRPr="00B73B97">
        <w:rPr>
          <w:rFonts w:ascii="Times New Roman" w:hAnsi="Times New Roman" w:cs="Times New Roman"/>
          <w:sz w:val="24"/>
          <w:szCs w:val="24"/>
        </w:rPr>
        <w:t>(Organization for Economic Co-Operation and Development, 2009)</w:t>
      </w:r>
    </w:p>
    <w:p w:rsidR="0062291E" w:rsidRPr="00B73B97" w:rsidRDefault="0062291E" w:rsidP="0062291E">
      <w:pPr>
        <w:pStyle w:val="NoSpacing"/>
        <w:ind w:left="720" w:firstLine="720"/>
        <w:jc w:val="both"/>
        <w:rPr>
          <w:rFonts w:ascii="Times New Roman" w:hAnsi="Times New Roman" w:cs="Times New Roman"/>
          <w:sz w:val="24"/>
          <w:szCs w:val="24"/>
        </w:rPr>
      </w:pPr>
      <w:r w:rsidRPr="00B73B97">
        <w:rPr>
          <w:rFonts w:ascii="Times New Roman" w:hAnsi="Times New Roman" w:cs="Times New Roman"/>
          <w:sz w:val="24"/>
          <w:szCs w:val="24"/>
        </w:rPr>
        <w:t xml:space="preserve">Perbedaan definisi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mengandung perbedaan, namun demikian terdapat 3 karakteristik dari masing-masing definisi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masing-masing karakteristik tersebut menurut Indrajit </w:t>
      </w:r>
      <w:proofErr w:type="gramStart"/>
      <w:r w:rsidRPr="00B73B97">
        <w:rPr>
          <w:rFonts w:ascii="Times New Roman" w:hAnsi="Times New Roman" w:cs="Times New Roman"/>
          <w:sz w:val="24"/>
          <w:szCs w:val="24"/>
        </w:rPr>
        <w:t>adalah :</w:t>
      </w:r>
      <w:proofErr w:type="gramEnd"/>
    </w:p>
    <w:p w:rsidR="0062291E" w:rsidRPr="00B73B97" w:rsidRDefault="0062291E" w:rsidP="0062291E">
      <w:pPr>
        <w:pStyle w:val="NoSpacing"/>
        <w:numPr>
          <w:ilvl w:val="0"/>
          <w:numId w:val="2"/>
        </w:numPr>
        <w:jc w:val="both"/>
        <w:rPr>
          <w:rFonts w:ascii="Times New Roman" w:hAnsi="Times New Roman" w:cs="Times New Roman"/>
          <w:sz w:val="24"/>
          <w:szCs w:val="24"/>
        </w:rPr>
      </w:pPr>
      <w:r w:rsidRPr="00B73B97">
        <w:rPr>
          <w:rFonts w:ascii="Times New Roman" w:hAnsi="Times New Roman" w:cs="Times New Roman"/>
          <w:sz w:val="24"/>
          <w:szCs w:val="24"/>
        </w:rPr>
        <w:t>Merupakan suatu mekanisme interaksi baru (</w:t>
      </w:r>
      <w:r w:rsidRPr="00B73B97">
        <w:rPr>
          <w:rFonts w:ascii="Times New Roman" w:hAnsi="Times New Roman" w:cs="Times New Roman"/>
          <w:i/>
          <w:sz w:val="24"/>
          <w:szCs w:val="24"/>
        </w:rPr>
        <w:t>modern</w:t>
      </w:r>
      <w:r w:rsidRPr="00B73B97">
        <w:rPr>
          <w:rFonts w:ascii="Times New Roman" w:hAnsi="Times New Roman" w:cs="Times New Roman"/>
          <w:sz w:val="24"/>
          <w:szCs w:val="24"/>
        </w:rPr>
        <w:t>) antara pemerintah dengan masyarakat dan kalangan lain yang berkepentingan (</w:t>
      </w:r>
      <w:r w:rsidRPr="00B73B97">
        <w:rPr>
          <w:rFonts w:ascii="Times New Roman" w:hAnsi="Times New Roman" w:cs="Times New Roman"/>
          <w:i/>
          <w:sz w:val="24"/>
          <w:szCs w:val="24"/>
        </w:rPr>
        <w:t>stakeholder</w:t>
      </w:r>
      <w:r w:rsidRPr="00B73B97">
        <w:rPr>
          <w:rFonts w:ascii="Times New Roman" w:hAnsi="Times New Roman" w:cs="Times New Roman"/>
          <w:sz w:val="24"/>
          <w:szCs w:val="24"/>
        </w:rPr>
        <w:t>)</w:t>
      </w:r>
    </w:p>
    <w:p w:rsidR="0062291E" w:rsidRPr="00B73B97" w:rsidRDefault="0062291E" w:rsidP="0062291E">
      <w:pPr>
        <w:pStyle w:val="NoSpacing"/>
        <w:numPr>
          <w:ilvl w:val="0"/>
          <w:numId w:val="2"/>
        </w:numPr>
        <w:jc w:val="both"/>
        <w:rPr>
          <w:rFonts w:ascii="Times New Roman" w:hAnsi="Times New Roman" w:cs="Times New Roman"/>
          <w:sz w:val="24"/>
          <w:szCs w:val="24"/>
        </w:rPr>
      </w:pPr>
      <w:r w:rsidRPr="00B73B97">
        <w:rPr>
          <w:rFonts w:ascii="Times New Roman" w:hAnsi="Times New Roman" w:cs="Times New Roman"/>
          <w:sz w:val="24"/>
          <w:szCs w:val="24"/>
        </w:rPr>
        <w:t>Melibatkan penggunaan teknologi informasi (terutama internet)</w:t>
      </w:r>
    </w:p>
    <w:p w:rsidR="0062291E" w:rsidRPr="00B73B97" w:rsidRDefault="0062291E" w:rsidP="0062291E">
      <w:pPr>
        <w:pStyle w:val="NoSpacing"/>
        <w:numPr>
          <w:ilvl w:val="0"/>
          <w:numId w:val="2"/>
        </w:numPr>
        <w:jc w:val="both"/>
        <w:rPr>
          <w:rFonts w:ascii="Times New Roman" w:hAnsi="Times New Roman" w:cs="Times New Roman"/>
          <w:sz w:val="24"/>
          <w:szCs w:val="24"/>
        </w:rPr>
      </w:pPr>
      <w:r w:rsidRPr="00B73B97">
        <w:rPr>
          <w:rFonts w:ascii="Times New Roman" w:hAnsi="Times New Roman" w:cs="Times New Roman"/>
          <w:sz w:val="24"/>
          <w:szCs w:val="24"/>
        </w:rPr>
        <w:t>Bertujuan memperbaiki mutu (kualitas) pelayanan public</w:t>
      </w:r>
    </w:p>
    <w:p w:rsidR="0062291E" w:rsidRPr="00B73B97" w:rsidRDefault="0062291E" w:rsidP="0062291E">
      <w:pPr>
        <w:pStyle w:val="NoSpacing"/>
        <w:ind w:left="720" w:firstLine="720"/>
        <w:jc w:val="both"/>
        <w:rPr>
          <w:rFonts w:ascii="Times New Roman" w:hAnsi="Times New Roman" w:cs="Times New Roman"/>
          <w:sz w:val="24"/>
          <w:szCs w:val="24"/>
        </w:rPr>
      </w:pPr>
      <w:r w:rsidRPr="00B73B97">
        <w:rPr>
          <w:rFonts w:ascii="Times New Roman" w:hAnsi="Times New Roman" w:cs="Times New Roman"/>
          <w:sz w:val="24"/>
          <w:szCs w:val="24"/>
        </w:rPr>
        <w:t xml:space="preserve">Dalam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dikenal 4 macam pola interaksi antara pemerintah, warga Negara, dan kalangan bisnis (Fang, 2002, p. 2) yaitu:</w:t>
      </w:r>
    </w:p>
    <w:p w:rsidR="0062291E" w:rsidRPr="00B73B97" w:rsidRDefault="0062291E" w:rsidP="0062291E">
      <w:pPr>
        <w:pStyle w:val="NoSpacing"/>
        <w:numPr>
          <w:ilvl w:val="0"/>
          <w:numId w:val="3"/>
        </w:numPr>
        <w:jc w:val="both"/>
        <w:rPr>
          <w:rFonts w:ascii="Times New Roman" w:hAnsi="Times New Roman" w:cs="Times New Roman"/>
          <w:sz w:val="24"/>
          <w:szCs w:val="24"/>
        </w:rPr>
      </w:pPr>
      <w:r w:rsidRPr="00B73B97">
        <w:rPr>
          <w:rFonts w:ascii="Times New Roman" w:hAnsi="Times New Roman" w:cs="Times New Roman"/>
          <w:i/>
          <w:sz w:val="24"/>
          <w:szCs w:val="24"/>
        </w:rPr>
        <w:t>Government to Citizens(G2C)</w:t>
      </w:r>
    </w:p>
    <w:p w:rsidR="0062291E" w:rsidRPr="00B73B97" w:rsidRDefault="0062291E" w:rsidP="0062291E">
      <w:pPr>
        <w:pStyle w:val="NoSpacing"/>
        <w:ind w:left="1080"/>
        <w:jc w:val="both"/>
        <w:rPr>
          <w:rFonts w:ascii="Times New Roman" w:hAnsi="Times New Roman" w:cs="Times New Roman"/>
          <w:sz w:val="24"/>
          <w:szCs w:val="24"/>
        </w:rPr>
      </w:pPr>
      <w:r w:rsidRPr="00B73B97">
        <w:rPr>
          <w:rFonts w:ascii="Times New Roman" w:hAnsi="Times New Roman" w:cs="Times New Roman"/>
          <w:sz w:val="24"/>
          <w:szCs w:val="24"/>
        </w:rPr>
        <w:t xml:space="preserve">Tipe G2C ini merupakan aplikasi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yang paling umum, yaitu di mana pemerintah membangun dan menerapkan berbagai portofolio teknologi informasi dengan tujuan utama untuk memperbaiki hubungan interaksi dengan masyarakat (rakyat), dan pemerintah ingin memperbaiki pelayanan publik yang lebih berorientasi pada masyarakat.</w:t>
      </w:r>
    </w:p>
    <w:p w:rsidR="0062291E" w:rsidRPr="00B73B97" w:rsidRDefault="0062291E" w:rsidP="0062291E">
      <w:pPr>
        <w:pStyle w:val="NoSpacing"/>
        <w:numPr>
          <w:ilvl w:val="0"/>
          <w:numId w:val="3"/>
        </w:numPr>
        <w:jc w:val="both"/>
        <w:rPr>
          <w:rFonts w:ascii="Times New Roman" w:hAnsi="Times New Roman" w:cs="Times New Roman"/>
          <w:sz w:val="24"/>
          <w:szCs w:val="24"/>
        </w:rPr>
      </w:pPr>
      <w:r w:rsidRPr="00B73B97">
        <w:rPr>
          <w:rFonts w:ascii="Times New Roman" w:hAnsi="Times New Roman" w:cs="Times New Roman"/>
          <w:i/>
          <w:sz w:val="24"/>
          <w:szCs w:val="24"/>
        </w:rPr>
        <w:t>Government to Business(G2B)</w:t>
      </w:r>
    </w:p>
    <w:p w:rsidR="0062291E" w:rsidRPr="00B73B97" w:rsidRDefault="0062291E" w:rsidP="0062291E">
      <w:pPr>
        <w:pStyle w:val="NoSpacing"/>
        <w:ind w:left="1080"/>
        <w:jc w:val="both"/>
        <w:rPr>
          <w:rFonts w:ascii="Times New Roman" w:hAnsi="Times New Roman" w:cs="Times New Roman"/>
          <w:sz w:val="24"/>
          <w:szCs w:val="24"/>
        </w:rPr>
      </w:pPr>
      <w:r w:rsidRPr="00B73B97">
        <w:rPr>
          <w:rFonts w:ascii="Times New Roman" w:hAnsi="Times New Roman" w:cs="Times New Roman"/>
          <w:sz w:val="24"/>
          <w:szCs w:val="24"/>
        </w:rPr>
        <w:t>Tipe ini meliputi interaksi elektronik antara instansi pemerintah dan kalangan bisnis, salah satu tugas utama dari sebuah pemerintahan adalah membentuk sebuah lingkungan bisnis yang kondusif agar roda perekonomian sebuah Negara dapat berjalan sebagaimana mestinya, para pebisnis dalam menjalankan roda perusahaannya seringkali harus berinteraksi dengan instansi pemerintah, baik untuk memperoleh data dan informasi, mengurus perijinan atau mengikuti tender proyek-proyek pemerintah.</w:t>
      </w:r>
    </w:p>
    <w:p w:rsidR="0062291E" w:rsidRPr="00B73B97" w:rsidRDefault="0062291E" w:rsidP="0062291E">
      <w:pPr>
        <w:pStyle w:val="NoSpacing"/>
        <w:numPr>
          <w:ilvl w:val="0"/>
          <w:numId w:val="3"/>
        </w:numPr>
        <w:jc w:val="both"/>
        <w:rPr>
          <w:rFonts w:ascii="Times New Roman" w:hAnsi="Times New Roman" w:cs="Times New Roman"/>
          <w:sz w:val="24"/>
          <w:szCs w:val="24"/>
        </w:rPr>
      </w:pPr>
      <w:r w:rsidRPr="00B73B97">
        <w:rPr>
          <w:rFonts w:ascii="Times New Roman" w:hAnsi="Times New Roman" w:cs="Times New Roman"/>
          <w:i/>
          <w:sz w:val="24"/>
          <w:szCs w:val="24"/>
        </w:rPr>
        <w:t>Government to Governments(G2G)</w:t>
      </w:r>
    </w:p>
    <w:p w:rsidR="0062291E" w:rsidRPr="00B73B97" w:rsidRDefault="0062291E" w:rsidP="0062291E">
      <w:pPr>
        <w:pStyle w:val="NoSpacing"/>
        <w:ind w:left="1080"/>
        <w:jc w:val="both"/>
        <w:rPr>
          <w:rFonts w:ascii="Times New Roman" w:hAnsi="Times New Roman" w:cs="Times New Roman"/>
          <w:sz w:val="24"/>
          <w:szCs w:val="24"/>
        </w:rPr>
      </w:pPr>
      <w:r w:rsidRPr="00B73B97">
        <w:rPr>
          <w:rFonts w:ascii="Times New Roman" w:hAnsi="Times New Roman" w:cs="Times New Roman"/>
          <w:sz w:val="24"/>
          <w:szCs w:val="24"/>
        </w:rPr>
        <w:lastRenderedPageBreak/>
        <w:t xml:space="preserve">Di era globalisasi ini terlihat jelas adanya kebutuhan bagi Negara-negara untuk saling berkomunikasi secara lebih intens dari hari ke hari, komunikasi ini tidak hanya untuk diplomasi tetapi juga pertukaran informasi dalam rangka hubungan dagang, sosial, dan lainnya, pola G2G ini juga merujuk pada hubungan antar institusi pemerintahan baik antar departemen maupun hubungan pemerintah pusat dan pemerintah daerah. </w:t>
      </w:r>
    </w:p>
    <w:p w:rsidR="0062291E" w:rsidRPr="00B73B97" w:rsidRDefault="0062291E" w:rsidP="0062291E">
      <w:pPr>
        <w:pStyle w:val="NoSpacing"/>
        <w:numPr>
          <w:ilvl w:val="0"/>
          <w:numId w:val="3"/>
        </w:numPr>
        <w:jc w:val="both"/>
        <w:rPr>
          <w:rFonts w:ascii="Times New Roman" w:hAnsi="Times New Roman" w:cs="Times New Roman"/>
          <w:sz w:val="24"/>
          <w:szCs w:val="24"/>
        </w:rPr>
      </w:pPr>
      <w:r w:rsidRPr="00B73B97">
        <w:rPr>
          <w:rFonts w:ascii="Times New Roman" w:hAnsi="Times New Roman" w:cs="Times New Roman"/>
          <w:i/>
          <w:sz w:val="24"/>
          <w:szCs w:val="24"/>
        </w:rPr>
        <w:t>Government to Employees</w:t>
      </w:r>
    </w:p>
    <w:p w:rsidR="0062291E" w:rsidRPr="00B73B97" w:rsidRDefault="0062291E" w:rsidP="0062291E">
      <w:pPr>
        <w:pStyle w:val="NoSpacing"/>
        <w:ind w:left="1080"/>
        <w:jc w:val="both"/>
        <w:rPr>
          <w:rFonts w:ascii="Times New Roman" w:hAnsi="Times New Roman" w:cs="Times New Roman"/>
          <w:sz w:val="24"/>
          <w:szCs w:val="24"/>
        </w:rPr>
      </w:pPr>
      <w:r w:rsidRPr="00B73B97">
        <w:rPr>
          <w:rFonts w:ascii="Times New Roman" w:hAnsi="Times New Roman" w:cs="Times New Roman"/>
          <w:sz w:val="24"/>
          <w:szCs w:val="24"/>
        </w:rPr>
        <w:t xml:space="preserve">Pada akhirnya, aplikasi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juga diperuntukkan untuk meningkatkan kinerja dan kesejahteraan para pegawai negeri atau karyawan pemerintahan yang bekerja di sejumlah institusi sebagai pelayan masyarakat, aplikasi </w:t>
      </w:r>
      <w:r w:rsidRPr="00B73B97">
        <w:rPr>
          <w:rFonts w:ascii="Times New Roman" w:hAnsi="Times New Roman" w:cs="Times New Roman"/>
          <w:i/>
          <w:sz w:val="24"/>
          <w:szCs w:val="24"/>
        </w:rPr>
        <w:t>e-</w:t>
      </w:r>
      <w:proofErr w:type="gramStart"/>
      <w:r w:rsidRPr="00B73B97">
        <w:rPr>
          <w:rFonts w:ascii="Times New Roman" w:hAnsi="Times New Roman" w:cs="Times New Roman"/>
          <w:i/>
          <w:sz w:val="24"/>
          <w:szCs w:val="24"/>
        </w:rPr>
        <w:t xml:space="preserve">Government </w:t>
      </w:r>
      <w:r w:rsidRPr="00B73B97">
        <w:rPr>
          <w:rFonts w:ascii="Times New Roman" w:hAnsi="Times New Roman" w:cs="Times New Roman"/>
          <w:sz w:val="24"/>
          <w:szCs w:val="24"/>
        </w:rPr>
        <w:t xml:space="preserve"> yang</w:t>
      </w:r>
      <w:proofErr w:type="gramEnd"/>
      <w:r w:rsidRPr="00B73B97">
        <w:rPr>
          <w:rFonts w:ascii="Times New Roman" w:hAnsi="Times New Roman" w:cs="Times New Roman"/>
          <w:sz w:val="24"/>
          <w:szCs w:val="24"/>
        </w:rPr>
        <w:t xml:space="preserve"> dapat dibuat seperti sistem pengembangan karir pegawai yang bertujuan untuk meningkatkan kualitas sumber daya manusia.</w:t>
      </w:r>
    </w:p>
    <w:p w:rsidR="0062291E" w:rsidRPr="00B73B97" w:rsidRDefault="0062291E" w:rsidP="0062291E">
      <w:pPr>
        <w:pStyle w:val="NoSpacing"/>
        <w:ind w:left="1080" w:firstLine="720"/>
        <w:jc w:val="both"/>
        <w:rPr>
          <w:rFonts w:ascii="Times New Roman" w:hAnsi="Times New Roman" w:cs="Times New Roman"/>
          <w:sz w:val="24"/>
          <w:szCs w:val="24"/>
        </w:rPr>
      </w:pPr>
      <w:r w:rsidRPr="00B73B97">
        <w:rPr>
          <w:rFonts w:ascii="Times New Roman" w:hAnsi="Times New Roman" w:cs="Times New Roman"/>
          <w:sz w:val="24"/>
          <w:szCs w:val="24"/>
        </w:rPr>
        <w:t xml:space="preserve">Dengan menyadari adanya bermacam-macam tipe aplikasi tersebut, maka terlihat fungsi strategis dari berbagai aplikasi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yang dikembangkan oleh sebuah Negara (Heeks, 2001, p. 6) digambarkan wilayah utama yang melingkupi konsep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yaitu :</w:t>
      </w:r>
      <w:proofErr w:type="gramEnd"/>
      <w:r w:rsidRPr="00B73B97">
        <w:rPr>
          <w:rFonts w:ascii="Times New Roman" w:hAnsi="Times New Roman" w:cs="Times New Roman"/>
          <w:sz w:val="24"/>
          <w:szCs w:val="24"/>
        </w:rPr>
        <w:t xml:space="preserve"> </w:t>
      </w:r>
      <w:r w:rsidRPr="00B73B97">
        <w:rPr>
          <w:rFonts w:ascii="Times New Roman" w:hAnsi="Times New Roman" w:cs="Times New Roman"/>
          <w:i/>
          <w:sz w:val="24"/>
          <w:szCs w:val="24"/>
        </w:rPr>
        <w:t xml:space="preserve">e-administration, e-citizens </w:t>
      </w:r>
      <w:r w:rsidRPr="00B73B97">
        <w:rPr>
          <w:rFonts w:ascii="Times New Roman" w:hAnsi="Times New Roman" w:cs="Times New Roman"/>
          <w:sz w:val="24"/>
          <w:szCs w:val="24"/>
        </w:rPr>
        <w:t xml:space="preserve">dan </w:t>
      </w:r>
      <w:r w:rsidRPr="00B73B97">
        <w:rPr>
          <w:rFonts w:ascii="Times New Roman" w:hAnsi="Times New Roman" w:cs="Times New Roman"/>
          <w:i/>
          <w:sz w:val="24"/>
          <w:szCs w:val="24"/>
        </w:rPr>
        <w:t>e-services</w:t>
      </w:r>
      <w:r w:rsidRPr="00B73B97">
        <w:rPr>
          <w:rFonts w:ascii="Times New Roman" w:hAnsi="Times New Roman" w:cs="Times New Roman"/>
          <w:sz w:val="24"/>
          <w:szCs w:val="24"/>
        </w:rPr>
        <w:t xml:space="preserve"> yang harus saling tumpang tindih atau overlap (Mulyadi, 2006, p.27) seperti terlihat pada gambar:</w:t>
      </w:r>
    </w:p>
    <w:p w:rsidR="0062291E" w:rsidRPr="00B73B97" w:rsidRDefault="0062291E" w:rsidP="0062291E">
      <w:pPr>
        <w:pStyle w:val="NoSpacing"/>
        <w:ind w:left="1080" w:firstLine="720"/>
        <w:jc w:val="both"/>
        <w:rPr>
          <w:rFonts w:ascii="Times New Roman" w:hAnsi="Times New Roman" w:cs="Times New Roman"/>
          <w:sz w:val="24"/>
          <w:szCs w:val="24"/>
        </w:rPr>
      </w:pPr>
      <w:r w:rsidRPr="00B73B97">
        <w:rPr>
          <w:rFonts w:ascii="Times New Roman" w:hAnsi="Times New Roman" w:cs="Times New Roman"/>
          <w:i/>
          <w:sz w:val="24"/>
          <w:szCs w:val="24"/>
        </w:rPr>
        <w:t>e-Administration</w:t>
      </w:r>
      <w:r w:rsidRPr="00B73B97">
        <w:rPr>
          <w:rFonts w:ascii="Times New Roman" w:hAnsi="Times New Roman" w:cs="Times New Roman"/>
          <w:sz w:val="24"/>
          <w:szCs w:val="24"/>
        </w:rPr>
        <w:t xml:space="preserve"> terkait dengan perbaikan proses internal dalam pemerintahan dengan penerapan automatisasi dan komputerisasi dari tugas-tugas administrasi serta terjadinya hubungan internal departemen itu sendiri dan antar departemen, </w:t>
      </w:r>
      <w:r w:rsidRPr="00B73B97">
        <w:rPr>
          <w:rFonts w:ascii="Times New Roman" w:hAnsi="Times New Roman" w:cs="Times New Roman"/>
          <w:i/>
          <w:sz w:val="24"/>
          <w:szCs w:val="24"/>
        </w:rPr>
        <w:t>e-Citizens</w:t>
      </w:r>
      <w:r w:rsidRPr="00B73B97">
        <w:rPr>
          <w:rFonts w:ascii="Times New Roman" w:hAnsi="Times New Roman" w:cs="Times New Roman"/>
          <w:sz w:val="24"/>
          <w:szCs w:val="24"/>
        </w:rPr>
        <w:t xml:space="preserve"> dan </w:t>
      </w:r>
      <w:r w:rsidRPr="00B73B97">
        <w:rPr>
          <w:rFonts w:ascii="Times New Roman" w:hAnsi="Times New Roman" w:cs="Times New Roman"/>
          <w:i/>
          <w:sz w:val="24"/>
          <w:szCs w:val="24"/>
        </w:rPr>
        <w:t>e-services</w:t>
      </w:r>
      <w:r w:rsidRPr="00B73B97">
        <w:rPr>
          <w:rFonts w:ascii="Times New Roman" w:hAnsi="Times New Roman" w:cs="Times New Roman"/>
          <w:sz w:val="24"/>
          <w:szCs w:val="24"/>
        </w:rPr>
        <w:t xml:space="preserve"> mengacu pada perbaikan komunikasi dan kualitas pelayanan antara pemerintahan dan masyarakat, </w:t>
      </w:r>
      <w:r w:rsidRPr="00B73B97">
        <w:rPr>
          <w:rFonts w:ascii="Times New Roman" w:hAnsi="Times New Roman" w:cs="Times New Roman"/>
          <w:i/>
          <w:sz w:val="24"/>
          <w:szCs w:val="24"/>
        </w:rPr>
        <w:t>e-Society</w:t>
      </w:r>
      <w:r w:rsidRPr="00B73B97">
        <w:rPr>
          <w:rFonts w:ascii="Times New Roman" w:hAnsi="Times New Roman" w:cs="Times New Roman"/>
          <w:sz w:val="24"/>
          <w:szCs w:val="24"/>
        </w:rPr>
        <w:t xml:space="preserve"> berkaitan dengan hubungan dan interaksi antara instansi pemerintah dan sector swasta dan masyarakat, yang secara umum meliputi </w:t>
      </w:r>
      <w:r w:rsidRPr="00B73B97">
        <w:rPr>
          <w:rFonts w:ascii="Times New Roman" w:hAnsi="Times New Roman" w:cs="Times New Roman"/>
          <w:i/>
          <w:sz w:val="24"/>
          <w:szCs w:val="24"/>
        </w:rPr>
        <w:t xml:space="preserve">working better with business, developing communities </w:t>
      </w:r>
      <w:r w:rsidRPr="00B73B97">
        <w:rPr>
          <w:rFonts w:ascii="Times New Roman" w:hAnsi="Times New Roman" w:cs="Times New Roman"/>
          <w:sz w:val="24"/>
          <w:szCs w:val="24"/>
        </w:rPr>
        <w:t xml:space="preserve">dan </w:t>
      </w:r>
      <w:r w:rsidRPr="00B73B97">
        <w:rPr>
          <w:rFonts w:ascii="Times New Roman" w:hAnsi="Times New Roman" w:cs="Times New Roman"/>
          <w:i/>
          <w:sz w:val="24"/>
          <w:szCs w:val="24"/>
        </w:rPr>
        <w:t xml:space="preserve">building partnership </w:t>
      </w:r>
      <w:r w:rsidRPr="00B73B97">
        <w:rPr>
          <w:rFonts w:ascii="Times New Roman" w:hAnsi="Times New Roman" w:cs="Times New Roman"/>
          <w:sz w:val="24"/>
          <w:szCs w:val="24"/>
        </w:rPr>
        <w:t>(Heeks, 2006, p. 10).</w:t>
      </w:r>
    </w:p>
    <w:p w:rsidR="0062291E" w:rsidRPr="00B73B97" w:rsidRDefault="0062291E" w:rsidP="0062291E">
      <w:pPr>
        <w:pStyle w:val="NoSpacing"/>
        <w:tabs>
          <w:tab w:val="left" w:pos="1080"/>
        </w:tabs>
        <w:jc w:val="both"/>
        <w:rPr>
          <w:rFonts w:ascii="Times New Roman" w:hAnsi="Times New Roman" w:cs="Times New Roman"/>
          <w:i/>
          <w:sz w:val="24"/>
          <w:szCs w:val="24"/>
        </w:rPr>
      </w:pPr>
      <w:r w:rsidRPr="00B73B97">
        <w:rPr>
          <w:rFonts w:ascii="Times New Roman" w:hAnsi="Times New Roman" w:cs="Times New Roman"/>
          <w:sz w:val="24"/>
          <w:szCs w:val="24"/>
        </w:rPr>
        <w:tab/>
        <w:t>2.1.1</w:t>
      </w:r>
      <w:r w:rsidRPr="00B73B97">
        <w:rPr>
          <w:rFonts w:ascii="Times New Roman" w:hAnsi="Times New Roman" w:cs="Times New Roman"/>
          <w:sz w:val="24"/>
          <w:szCs w:val="24"/>
        </w:rPr>
        <w:tab/>
        <w:t xml:space="preserve">Manfaat </w:t>
      </w:r>
      <w:r w:rsidRPr="00B73B97">
        <w:rPr>
          <w:rFonts w:ascii="Times New Roman" w:hAnsi="Times New Roman" w:cs="Times New Roman"/>
          <w:i/>
          <w:sz w:val="24"/>
          <w:szCs w:val="24"/>
        </w:rPr>
        <w:t>e-Government</w:t>
      </w:r>
    </w:p>
    <w:p w:rsidR="0062291E" w:rsidRPr="00B73B97" w:rsidRDefault="0062291E" w:rsidP="0062291E">
      <w:pPr>
        <w:pStyle w:val="NoSpacing"/>
        <w:tabs>
          <w:tab w:val="left" w:pos="1080"/>
        </w:tabs>
        <w:ind w:left="2160"/>
        <w:jc w:val="both"/>
        <w:rPr>
          <w:rFonts w:ascii="Times New Roman" w:hAnsi="Times New Roman" w:cs="Times New Roman"/>
          <w:sz w:val="24"/>
          <w:szCs w:val="24"/>
        </w:rPr>
      </w:pPr>
      <w:r w:rsidRPr="00B73B97">
        <w:rPr>
          <w:rFonts w:ascii="Times New Roman" w:hAnsi="Times New Roman" w:cs="Times New Roman"/>
          <w:i/>
          <w:sz w:val="24"/>
          <w:szCs w:val="24"/>
        </w:rPr>
        <w:tab/>
      </w:r>
      <w:r w:rsidRPr="00B73B97">
        <w:rPr>
          <w:rFonts w:ascii="Times New Roman" w:hAnsi="Times New Roman" w:cs="Times New Roman"/>
          <w:sz w:val="24"/>
          <w:szCs w:val="24"/>
        </w:rPr>
        <w:t xml:space="preserve">Dalam kumpulan tulisannya Indrajit memaparkan bahwa, dua Negara besar yang terdepan dalam mengimplementasikan konsep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yaitu Amerika dan Inggris melalui Al Gore dan Tony Blair, telah secara jelas dan terperinci menggambarkan manfaat yang diperoleh dengan diterapkannya konsep </w:t>
      </w:r>
      <w:r w:rsidRPr="00B73B97">
        <w:rPr>
          <w:rFonts w:ascii="Times New Roman" w:hAnsi="Times New Roman" w:cs="Times New Roman"/>
          <w:i/>
          <w:sz w:val="24"/>
          <w:szCs w:val="24"/>
        </w:rPr>
        <w:t>e-Government</w:t>
      </w:r>
      <w:r w:rsidRPr="00B73B97">
        <w:rPr>
          <w:rFonts w:ascii="Times New Roman" w:hAnsi="Times New Roman" w:cs="Times New Roman"/>
          <w:sz w:val="24"/>
          <w:szCs w:val="24"/>
        </w:rPr>
        <w:t xml:space="preserve"> bagi suatu Negara, antara </w:t>
      </w:r>
      <w:proofErr w:type="gramStart"/>
      <w:r w:rsidRPr="00B73B97">
        <w:rPr>
          <w:rFonts w:ascii="Times New Roman" w:hAnsi="Times New Roman" w:cs="Times New Roman"/>
          <w:sz w:val="24"/>
          <w:szCs w:val="24"/>
        </w:rPr>
        <w:t>lain :</w:t>
      </w:r>
      <w:proofErr w:type="gramEnd"/>
    </w:p>
    <w:p w:rsidR="0062291E" w:rsidRPr="00B73B97" w:rsidRDefault="0062291E" w:rsidP="0062291E">
      <w:pPr>
        <w:pStyle w:val="NoSpacing"/>
        <w:numPr>
          <w:ilvl w:val="0"/>
          <w:numId w:val="4"/>
        </w:numPr>
        <w:tabs>
          <w:tab w:val="left" w:pos="1080"/>
        </w:tabs>
        <w:jc w:val="both"/>
        <w:rPr>
          <w:rFonts w:ascii="Times New Roman" w:hAnsi="Times New Roman" w:cs="Times New Roman"/>
          <w:sz w:val="24"/>
          <w:szCs w:val="24"/>
        </w:rPr>
      </w:pPr>
      <w:r w:rsidRPr="00B73B97">
        <w:rPr>
          <w:rFonts w:ascii="Times New Roman" w:hAnsi="Times New Roman" w:cs="Times New Roman"/>
          <w:sz w:val="24"/>
          <w:szCs w:val="24"/>
        </w:rPr>
        <w:t>Memperbaiki kualitas pelayanan pemerintah kepada para stakeholder-nya (masyarakat, kalangan bisnis, dan industri) terutama dalam hal kinerja efektivitas dan efisiensi di berbagai bidang kehidupan bernegara.</w:t>
      </w:r>
    </w:p>
    <w:p w:rsidR="0062291E" w:rsidRPr="00B73B97" w:rsidRDefault="0062291E" w:rsidP="0062291E">
      <w:pPr>
        <w:pStyle w:val="NoSpacing"/>
        <w:numPr>
          <w:ilvl w:val="0"/>
          <w:numId w:val="4"/>
        </w:numPr>
        <w:tabs>
          <w:tab w:val="left" w:pos="1080"/>
        </w:tabs>
        <w:jc w:val="both"/>
        <w:rPr>
          <w:rFonts w:ascii="Times New Roman" w:hAnsi="Times New Roman" w:cs="Times New Roman"/>
          <w:sz w:val="24"/>
          <w:szCs w:val="24"/>
        </w:rPr>
      </w:pPr>
      <w:r w:rsidRPr="00B73B97">
        <w:rPr>
          <w:rFonts w:ascii="Times New Roman" w:hAnsi="Times New Roman" w:cs="Times New Roman"/>
          <w:sz w:val="24"/>
          <w:szCs w:val="24"/>
        </w:rPr>
        <w:t xml:space="preserve">Meningkatkan transparansi, kontrol, dan akuntabilitas penyelenggaraan pemerintahan dalam rangka penerapan konsep </w:t>
      </w:r>
      <w:r w:rsidRPr="00B73B97">
        <w:rPr>
          <w:rFonts w:ascii="Times New Roman" w:hAnsi="Times New Roman" w:cs="Times New Roman"/>
          <w:i/>
          <w:sz w:val="24"/>
          <w:szCs w:val="24"/>
        </w:rPr>
        <w:t>Good Corporate Governance</w:t>
      </w:r>
    </w:p>
    <w:p w:rsidR="0062291E" w:rsidRPr="00B73B97" w:rsidRDefault="0062291E" w:rsidP="0062291E">
      <w:pPr>
        <w:pStyle w:val="NoSpacing"/>
        <w:numPr>
          <w:ilvl w:val="0"/>
          <w:numId w:val="4"/>
        </w:numPr>
        <w:tabs>
          <w:tab w:val="left" w:pos="1080"/>
        </w:tabs>
        <w:jc w:val="both"/>
        <w:rPr>
          <w:rFonts w:ascii="Times New Roman" w:hAnsi="Times New Roman" w:cs="Times New Roman"/>
          <w:sz w:val="24"/>
          <w:szCs w:val="24"/>
        </w:rPr>
      </w:pPr>
      <w:r w:rsidRPr="00B73B97">
        <w:rPr>
          <w:rFonts w:ascii="Times New Roman" w:hAnsi="Times New Roman" w:cs="Times New Roman"/>
          <w:sz w:val="24"/>
          <w:szCs w:val="24"/>
        </w:rPr>
        <w:t>Mengurangi secara signifikan total biaya administrasi, relasi, dan interaksi yang dikeluarkan pemerintah maupun stakeholder-nya untuk keperluan aktivitas sehari-hari.</w:t>
      </w:r>
    </w:p>
    <w:p w:rsidR="0062291E" w:rsidRPr="00B73B97" w:rsidRDefault="0062291E" w:rsidP="0062291E">
      <w:pPr>
        <w:pStyle w:val="NoSpacing"/>
        <w:numPr>
          <w:ilvl w:val="0"/>
          <w:numId w:val="4"/>
        </w:numPr>
        <w:tabs>
          <w:tab w:val="left" w:pos="1080"/>
        </w:tabs>
        <w:jc w:val="both"/>
        <w:rPr>
          <w:rFonts w:ascii="Times New Roman" w:hAnsi="Times New Roman" w:cs="Times New Roman"/>
          <w:sz w:val="24"/>
          <w:szCs w:val="24"/>
        </w:rPr>
      </w:pPr>
      <w:r w:rsidRPr="00B73B97">
        <w:rPr>
          <w:rFonts w:ascii="Times New Roman" w:hAnsi="Times New Roman" w:cs="Times New Roman"/>
          <w:sz w:val="24"/>
          <w:szCs w:val="24"/>
        </w:rPr>
        <w:t>Memberikan peluang bagi pemerintah untuk mendapatkan sumber-sumber pendapatan baru melalui interaksinya dengan pihak-pihak yang berkepentingan.</w:t>
      </w:r>
    </w:p>
    <w:p w:rsidR="0062291E" w:rsidRPr="00B73B97" w:rsidRDefault="0062291E" w:rsidP="0062291E">
      <w:pPr>
        <w:pStyle w:val="NoSpacing"/>
        <w:numPr>
          <w:ilvl w:val="0"/>
          <w:numId w:val="4"/>
        </w:numPr>
        <w:tabs>
          <w:tab w:val="left" w:pos="1080"/>
        </w:tabs>
        <w:jc w:val="both"/>
        <w:rPr>
          <w:rFonts w:ascii="Times New Roman" w:hAnsi="Times New Roman" w:cs="Times New Roman"/>
          <w:sz w:val="24"/>
          <w:szCs w:val="24"/>
        </w:rPr>
      </w:pPr>
      <w:r w:rsidRPr="00B73B97">
        <w:rPr>
          <w:rFonts w:ascii="Times New Roman" w:hAnsi="Times New Roman" w:cs="Times New Roman"/>
          <w:sz w:val="24"/>
          <w:szCs w:val="24"/>
        </w:rPr>
        <w:lastRenderedPageBreak/>
        <w:t>Menciptakan suatu lingkungan masyarakat baru yang dapat secara cepat dan tepat menjawab berbagai permasalahan yang dihadapi sejalan dengan berbagai perubahan global dan trend yang ada.</w:t>
      </w:r>
    </w:p>
    <w:p w:rsidR="0062291E" w:rsidRPr="00B73B97" w:rsidRDefault="0062291E" w:rsidP="0062291E">
      <w:pPr>
        <w:pStyle w:val="NoSpacing"/>
        <w:numPr>
          <w:ilvl w:val="0"/>
          <w:numId w:val="4"/>
        </w:numPr>
        <w:tabs>
          <w:tab w:val="left" w:pos="1080"/>
        </w:tabs>
        <w:jc w:val="both"/>
        <w:rPr>
          <w:rFonts w:ascii="Times New Roman" w:hAnsi="Times New Roman" w:cs="Times New Roman"/>
          <w:sz w:val="24"/>
          <w:szCs w:val="24"/>
        </w:rPr>
      </w:pPr>
      <w:r w:rsidRPr="00B73B97">
        <w:rPr>
          <w:rFonts w:ascii="Times New Roman" w:hAnsi="Times New Roman" w:cs="Times New Roman"/>
          <w:sz w:val="24"/>
          <w:szCs w:val="24"/>
        </w:rPr>
        <w:t>Memberdayakan masyarakat dan pihak-pihak lain sebagai mitra pemerintah dalam proses pengambilan berbagai kebijakan public secara merata dan demokratis.</w:t>
      </w:r>
    </w:p>
    <w:p w:rsidR="0062291E" w:rsidRPr="00B73B97" w:rsidRDefault="0062291E" w:rsidP="0062291E">
      <w:pPr>
        <w:pStyle w:val="NoSpacing"/>
        <w:tabs>
          <w:tab w:val="left" w:pos="1080"/>
        </w:tabs>
        <w:jc w:val="both"/>
        <w:rPr>
          <w:rFonts w:ascii="Times New Roman" w:hAnsi="Times New Roman" w:cs="Times New Roman"/>
          <w:sz w:val="24"/>
          <w:szCs w:val="24"/>
        </w:rPr>
      </w:pPr>
    </w:p>
    <w:p w:rsidR="0062291E" w:rsidRPr="00B73B97" w:rsidRDefault="0062291E" w:rsidP="0062291E">
      <w:pPr>
        <w:pStyle w:val="NoSpacing"/>
        <w:tabs>
          <w:tab w:val="left" w:pos="720"/>
        </w:tabs>
        <w:jc w:val="both"/>
        <w:rPr>
          <w:rFonts w:ascii="Times New Roman" w:hAnsi="Times New Roman" w:cs="Times New Roman"/>
          <w:b/>
          <w:sz w:val="24"/>
          <w:szCs w:val="24"/>
        </w:rPr>
      </w:pPr>
      <w:r w:rsidRPr="00B73B97">
        <w:rPr>
          <w:rFonts w:ascii="Times New Roman" w:hAnsi="Times New Roman" w:cs="Times New Roman"/>
          <w:b/>
          <w:sz w:val="24"/>
          <w:szCs w:val="24"/>
        </w:rPr>
        <w:t>2.2</w:t>
      </w:r>
      <w:r w:rsidRPr="00B73B97">
        <w:rPr>
          <w:rFonts w:ascii="Times New Roman" w:hAnsi="Times New Roman" w:cs="Times New Roman"/>
          <w:b/>
          <w:sz w:val="24"/>
          <w:szCs w:val="24"/>
        </w:rPr>
        <w:tab/>
        <w:t>Administrasi Perpajakan</w:t>
      </w:r>
    </w:p>
    <w:p w:rsidR="0062291E" w:rsidRPr="00B73B97" w:rsidRDefault="0062291E" w:rsidP="0062291E">
      <w:pPr>
        <w:pStyle w:val="NoSpacing"/>
        <w:tabs>
          <w:tab w:val="left" w:pos="1440"/>
        </w:tabs>
        <w:ind w:left="1080"/>
        <w:jc w:val="both"/>
        <w:rPr>
          <w:rFonts w:ascii="Times New Roman" w:hAnsi="Times New Roman" w:cs="Times New Roman"/>
          <w:sz w:val="24"/>
          <w:szCs w:val="24"/>
        </w:rPr>
      </w:pPr>
      <w:r w:rsidRPr="00B73B97">
        <w:rPr>
          <w:rFonts w:ascii="Times New Roman" w:hAnsi="Times New Roman" w:cs="Times New Roman"/>
          <w:sz w:val="24"/>
          <w:szCs w:val="24"/>
        </w:rPr>
        <w:tab/>
        <w:t xml:space="preserve">Tujuan pemerintah melakukan pemungutan pajak adalah untuk mengumpulkan </w:t>
      </w:r>
    </w:p>
    <w:p w:rsidR="0062291E" w:rsidRPr="00B73B97" w:rsidRDefault="0062291E" w:rsidP="0062291E">
      <w:pPr>
        <w:pStyle w:val="NoSpacing"/>
        <w:tabs>
          <w:tab w:val="left" w:pos="1440"/>
        </w:tabs>
        <w:ind w:left="720"/>
        <w:jc w:val="both"/>
        <w:rPr>
          <w:rFonts w:ascii="Times New Roman" w:hAnsi="Times New Roman" w:cs="Times New Roman"/>
          <w:sz w:val="24"/>
          <w:szCs w:val="24"/>
        </w:rPr>
      </w:pPr>
      <w:proofErr w:type="gramStart"/>
      <w:r w:rsidRPr="00B73B97">
        <w:rPr>
          <w:rFonts w:ascii="Times New Roman" w:hAnsi="Times New Roman" w:cs="Times New Roman"/>
          <w:sz w:val="24"/>
          <w:szCs w:val="24"/>
        </w:rPr>
        <w:t>penerimaan</w:t>
      </w:r>
      <w:proofErr w:type="gramEnd"/>
      <w:r w:rsidRPr="00B73B97">
        <w:rPr>
          <w:rFonts w:ascii="Times New Roman" w:hAnsi="Times New Roman" w:cs="Times New Roman"/>
          <w:sz w:val="24"/>
          <w:szCs w:val="24"/>
        </w:rPr>
        <w:t xml:space="preserve"> Negara guna membiayai kegiatan pemerintah. Oleh karena itu, sesuai dengan atas </w:t>
      </w:r>
      <w:r w:rsidRPr="00B73B97">
        <w:rPr>
          <w:rFonts w:ascii="Times New Roman" w:hAnsi="Times New Roman" w:cs="Times New Roman"/>
          <w:i/>
          <w:sz w:val="24"/>
          <w:szCs w:val="24"/>
        </w:rPr>
        <w:t>Revenue-Adequacy Principle</w:t>
      </w:r>
      <w:r w:rsidRPr="00B73B97">
        <w:rPr>
          <w:rFonts w:ascii="Times New Roman" w:hAnsi="Times New Roman" w:cs="Times New Roman"/>
          <w:sz w:val="24"/>
          <w:szCs w:val="24"/>
        </w:rPr>
        <w:t xml:space="preserve"> yang disarankan oleh Jesse Burkead, setiap pajak yang dipungut hendaklah berpegang kepada asas penerimaan yang memadai atau </w:t>
      </w:r>
      <w:r w:rsidRPr="00B73B97">
        <w:rPr>
          <w:rFonts w:ascii="Times New Roman" w:hAnsi="Times New Roman" w:cs="Times New Roman"/>
          <w:i/>
          <w:sz w:val="24"/>
          <w:szCs w:val="24"/>
        </w:rPr>
        <w:t>Revenue-Adequacy Principle</w:t>
      </w:r>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Selain itu, pemungutan dan pengelolaan pajak juga tidak boleh mengabaikan kepentingan masyarakat, artinya kegiatan tersebut jangan sampai menghambat pertumbuhan ekonomi.</w:t>
      </w:r>
      <w:proofErr w:type="gramEnd"/>
      <w:r w:rsidRPr="00B73B97">
        <w:rPr>
          <w:rFonts w:ascii="Times New Roman" w:hAnsi="Times New Roman" w:cs="Times New Roman"/>
          <w:sz w:val="24"/>
          <w:szCs w:val="24"/>
        </w:rPr>
        <w:t xml:space="preserve"> Pemungutan yang terlalu tinggi </w:t>
      </w:r>
      <w:proofErr w:type="gramStart"/>
      <w:r w:rsidRPr="00B73B97">
        <w:rPr>
          <w:rFonts w:ascii="Times New Roman" w:hAnsi="Times New Roman" w:cs="Times New Roman"/>
          <w:sz w:val="24"/>
          <w:szCs w:val="24"/>
        </w:rPr>
        <w:t>akan</w:t>
      </w:r>
      <w:proofErr w:type="gramEnd"/>
      <w:r w:rsidRPr="00B73B97">
        <w:rPr>
          <w:rFonts w:ascii="Times New Roman" w:hAnsi="Times New Roman" w:cs="Times New Roman"/>
          <w:sz w:val="24"/>
          <w:szCs w:val="24"/>
        </w:rPr>
        <w:t xml:space="preserve"> mempengaruhi pertumbuhan ekonomi, terutama pada Negara berkembang seperti Indonesia ini.</w:t>
      </w:r>
    </w:p>
    <w:p w:rsidR="0062291E" w:rsidRPr="00B73B97" w:rsidRDefault="0062291E" w:rsidP="0062291E">
      <w:pPr>
        <w:pStyle w:val="NoSpacing"/>
        <w:tabs>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Faktor yang menunjang keberhasilan pengelolaan pajak adalah administrasi pajak, yang tentunya harus efisien dan efektif.</w:t>
      </w:r>
      <w:proofErr w:type="gramEnd"/>
      <w:r w:rsidRPr="00B73B97">
        <w:rPr>
          <w:rFonts w:ascii="Times New Roman" w:hAnsi="Times New Roman" w:cs="Times New Roman"/>
          <w:sz w:val="24"/>
          <w:szCs w:val="24"/>
        </w:rPr>
        <w:t xml:space="preserve"> Administrasi pajak yang baik harus meliputi tiga aspek </w:t>
      </w:r>
      <w:proofErr w:type="gramStart"/>
      <w:r w:rsidRPr="00B73B97">
        <w:rPr>
          <w:rFonts w:ascii="Times New Roman" w:hAnsi="Times New Roman" w:cs="Times New Roman"/>
          <w:sz w:val="24"/>
          <w:szCs w:val="24"/>
        </w:rPr>
        <w:t>yaitu :</w:t>
      </w:r>
      <w:proofErr w:type="gramEnd"/>
      <w:r w:rsidRPr="00B73B97">
        <w:rPr>
          <w:rFonts w:ascii="Times New Roman" w:hAnsi="Times New Roman" w:cs="Times New Roman"/>
          <w:sz w:val="24"/>
          <w:szCs w:val="24"/>
        </w:rPr>
        <w:t xml:space="preserve"> Fungsi, Sistem, dan Lembaga.</w:t>
      </w:r>
    </w:p>
    <w:p w:rsidR="0062291E" w:rsidRPr="00B73B97" w:rsidRDefault="0062291E" w:rsidP="0062291E">
      <w:pPr>
        <w:pStyle w:val="NoSpacing"/>
        <w:tabs>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Administrasi pajak sebagai fungsi meliputi fungsi perencanaan, pengorganisasian, pelaksanaan dan pengawasan.</w:t>
      </w:r>
      <w:proofErr w:type="gramEnd"/>
      <w:r w:rsidRPr="00B73B97">
        <w:rPr>
          <w:rFonts w:ascii="Times New Roman" w:hAnsi="Times New Roman" w:cs="Times New Roman"/>
          <w:sz w:val="24"/>
          <w:szCs w:val="24"/>
        </w:rPr>
        <w:t xml:space="preserve"> Dalam fungsi perencanaan, administrasi pajak merencanakan </w:t>
      </w:r>
      <w:proofErr w:type="gramStart"/>
      <w:r w:rsidRPr="00B73B97">
        <w:rPr>
          <w:rFonts w:ascii="Times New Roman" w:hAnsi="Times New Roman" w:cs="Times New Roman"/>
          <w:sz w:val="24"/>
          <w:szCs w:val="24"/>
        </w:rPr>
        <w:t>apa</w:t>
      </w:r>
      <w:proofErr w:type="gramEnd"/>
      <w:r w:rsidRPr="00B73B97">
        <w:rPr>
          <w:rFonts w:ascii="Times New Roman" w:hAnsi="Times New Roman" w:cs="Times New Roman"/>
          <w:sz w:val="24"/>
          <w:szCs w:val="24"/>
        </w:rPr>
        <w:t xml:space="preserve"> yang akan dicapai oleh fiskus, baik dalam jangka pendek, jangka menengah, maupun jangka panjang. Fungsi perencanaan juga meliputi pengajuan alternatif-alternatif dan pengambilan keputusan terhadap </w:t>
      </w:r>
      <w:proofErr w:type="gramStart"/>
      <w:r w:rsidRPr="00B73B97">
        <w:rPr>
          <w:rFonts w:ascii="Times New Roman" w:hAnsi="Times New Roman" w:cs="Times New Roman"/>
          <w:sz w:val="24"/>
          <w:szCs w:val="24"/>
        </w:rPr>
        <w:t>apa</w:t>
      </w:r>
      <w:proofErr w:type="gramEnd"/>
      <w:r w:rsidRPr="00B73B97">
        <w:rPr>
          <w:rFonts w:ascii="Times New Roman" w:hAnsi="Times New Roman" w:cs="Times New Roman"/>
          <w:sz w:val="24"/>
          <w:szCs w:val="24"/>
        </w:rPr>
        <w:t xml:space="preserve"> yang akan dicapai, dengan cara apa, siapa dan bagaimana mencapainya.</w:t>
      </w:r>
    </w:p>
    <w:p w:rsidR="0062291E" w:rsidRPr="00B73B97" w:rsidRDefault="0062291E" w:rsidP="0062291E">
      <w:pPr>
        <w:pStyle w:val="NoSpacing"/>
        <w:tabs>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Sebagai fungsi pengorganisasian, administrasi pajak melakukan pengelompokan tugas, tanggung jawab, wewenang, dan para petugas (orang-orangnya) sedemikian rupa sehingga tujuan yang telah ditetapkan dapat tercapai secara efisien.</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Sedangkan fungsi pelaksanaan mempunyai pengertian bahwa administrasi pajak dilakukan dalam bentuk kegiatan mempengaruhi pegawai untuk menjalankan tugas dengan sebaik-baiknya sesuai dengan ketentuan yang telah ditetapkan dalam fungsi perencanaan.</w:t>
      </w:r>
      <w:proofErr w:type="gramEnd"/>
    </w:p>
    <w:p w:rsidR="0062291E" w:rsidRPr="00B73B97" w:rsidRDefault="0062291E" w:rsidP="0062291E">
      <w:pPr>
        <w:pStyle w:val="NoSpacing"/>
        <w:tabs>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Fungsi pelaksanaan menduduki tempat yang strategis karena fungsi inilah yang sangat berhubungan erat dengan sumber daya manusia.</w:t>
      </w:r>
      <w:proofErr w:type="gramEnd"/>
      <w:r w:rsidRPr="00B73B97">
        <w:rPr>
          <w:rFonts w:ascii="Times New Roman" w:hAnsi="Times New Roman" w:cs="Times New Roman"/>
          <w:sz w:val="24"/>
          <w:szCs w:val="24"/>
        </w:rPr>
        <w:t xml:space="preserve"> Fungsi ini antara </w:t>
      </w:r>
      <w:proofErr w:type="gramStart"/>
      <w:r w:rsidRPr="00B73B97">
        <w:rPr>
          <w:rFonts w:ascii="Times New Roman" w:hAnsi="Times New Roman" w:cs="Times New Roman"/>
          <w:sz w:val="24"/>
          <w:szCs w:val="24"/>
        </w:rPr>
        <w:t>lain</w:t>
      </w:r>
      <w:proofErr w:type="gramEnd"/>
      <w:r w:rsidRPr="00B73B97">
        <w:rPr>
          <w:rFonts w:ascii="Times New Roman" w:hAnsi="Times New Roman" w:cs="Times New Roman"/>
          <w:sz w:val="24"/>
          <w:szCs w:val="24"/>
        </w:rPr>
        <w:t xml:space="preserve"> meliputi pemberian motivasi kerja kepada pegawai sehingga mereka bekerja dengan semangat yang tinggi untuk mencapai tujuan organisasi, kepemimpinan, komunikasi, penilaian, dan pengembangan.</w:t>
      </w:r>
    </w:p>
    <w:p w:rsidR="0062291E" w:rsidRPr="00B73B97" w:rsidRDefault="0062291E" w:rsidP="0062291E">
      <w:pPr>
        <w:pStyle w:val="NoSpacing"/>
        <w:tabs>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Sedangkan sebagai fungsi pengawasan, administrasi, diperlukan untuk proses pengamatan dan mengupayakan agar </w:t>
      </w:r>
      <w:proofErr w:type="gramStart"/>
      <w:r w:rsidRPr="00B73B97">
        <w:rPr>
          <w:rFonts w:ascii="Times New Roman" w:hAnsi="Times New Roman" w:cs="Times New Roman"/>
          <w:sz w:val="24"/>
          <w:szCs w:val="24"/>
        </w:rPr>
        <w:t>apa</w:t>
      </w:r>
      <w:proofErr w:type="gramEnd"/>
      <w:r w:rsidRPr="00B73B97">
        <w:rPr>
          <w:rFonts w:ascii="Times New Roman" w:hAnsi="Times New Roman" w:cs="Times New Roman"/>
          <w:sz w:val="24"/>
          <w:szCs w:val="24"/>
        </w:rPr>
        <w:t xml:space="preserve"> yang dilakukan sesuai dengan yang direncanakan sebelumnya, sehingga jika terjadi kesalahan dapat dilakukan tindakan koreksi atau pembenaran.</w:t>
      </w:r>
    </w:p>
    <w:p w:rsidR="0062291E" w:rsidRPr="00B73B97" w:rsidRDefault="0062291E" w:rsidP="0062291E">
      <w:pPr>
        <w:pStyle w:val="NoSpacing"/>
        <w:tabs>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Fungsi-fungsi tersebut merupakan unsure yang saling berkaitan, yang berfungsi bersama-sama untuk mencapai tujuan atau menyelesaikan suatu tugas tertentu.</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Hal ini sesuai dengan definisi sistem itu sendiri, yaitu “sekelompok bagian-bagian yang bekerja bersama untuk melakukan suatu maksud”.</w:t>
      </w:r>
      <w:proofErr w:type="gramEnd"/>
    </w:p>
    <w:p w:rsidR="0062291E" w:rsidRPr="00B73B97" w:rsidRDefault="0062291E" w:rsidP="0062291E">
      <w:pPr>
        <w:pStyle w:val="NoSpacing"/>
        <w:tabs>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Administrasi pajak sebagai lembaga meliputi badan-badan yang secara khusus menangani masalah perpajakan.</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 xml:space="preserve">Di Indonesia, lembaga tersebut adalah Direktorat </w:t>
      </w:r>
      <w:r w:rsidRPr="00B73B97">
        <w:rPr>
          <w:rFonts w:ascii="Times New Roman" w:hAnsi="Times New Roman" w:cs="Times New Roman"/>
          <w:sz w:val="24"/>
          <w:szCs w:val="24"/>
        </w:rPr>
        <w:lastRenderedPageBreak/>
        <w:t>Jenderal Pajak pada Departemen Keuangan R.I yang dalam operasionalnya dibentuk instansi vertikal berupa Kantor Wilayah dengan membawahi beberapa Kantor Pelayanan Pajak dan Kantor Pemeriksaan Pajak, yang pada perkembangan selanjutnya Kantor Wilayah membawahi Kantor Pelayanan Pajak yang mempunyai 4 fungsi seperti yang dijelaskan di atas.</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Ketiga aspek yang diuraikan di atas, yaitu fungsi, sistem dan lembaga tidak dapat dipisahkan atau berdiri sendiri.</w:t>
      </w:r>
      <w:proofErr w:type="gramEnd"/>
      <w:r w:rsidRPr="00B73B97">
        <w:rPr>
          <w:rFonts w:ascii="Times New Roman" w:hAnsi="Times New Roman" w:cs="Times New Roman"/>
          <w:sz w:val="24"/>
          <w:szCs w:val="24"/>
        </w:rPr>
        <w:t xml:space="preserve"> “Tax Administration is the key to tax policy” (Mansury, 2002, p.17) Administrasi pajak merupakan kunci dari kebijakan pajak. Kebijakan pajak yang baik tidak </w:t>
      </w:r>
      <w:proofErr w:type="gramStart"/>
      <w:r w:rsidRPr="00B73B97">
        <w:rPr>
          <w:rFonts w:ascii="Times New Roman" w:hAnsi="Times New Roman" w:cs="Times New Roman"/>
          <w:sz w:val="24"/>
          <w:szCs w:val="24"/>
        </w:rPr>
        <w:t>akan</w:t>
      </w:r>
      <w:proofErr w:type="gramEnd"/>
      <w:r w:rsidRPr="00B73B97">
        <w:rPr>
          <w:rFonts w:ascii="Times New Roman" w:hAnsi="Times New Roman" w:cs="Times New Roman"/>
          <w:sz w:val="24"/>
          <w:szCs w:val="24"/>
        </w:rPr>
        <w:t xml:space="preserve"> berjalan tanpa didukung oleh administrasi pajak. Administrasi pajak merupakan suatu administrasi yang mempunyai tiga aspek utama, </w:t>
      </w:r>
      <w:proofErr w:type="gramStart"/>
      <w:r w:rsidRPr="00B73B97">
        <w:rPr>
          <w:rFonts w:ascii="Times New Roman" w:hAnsi="Times New Roman" w:cs="Times New Roman"/>
          <w:sz w:val="24"/>
          <w:szCs w:val="24"/>
        </w:rPr>
        <w:t>yaitu :</w:t>
      </w:r>
      <w:proofErr w:type="gramEnd"/>
      <w:r w:rsidRPr="00B73B97">
        <w:rPr>
          <w:rFonts w:ascii="Times New Roman" w:hAnsi="Times New Roman" w:cs="Times New Roman"/>
          <w:sz w:val="24"/>
          <w:szCs w:val="24"/>
        </w:rPr>
        <w:t xml:space="preserve"> (Mansury, 2002, p.30)</w:t>
      </w:r>
    </w:p>
    <w:p w:rsidR="0062291E" w:rsidRPr="00B73B97" w:rsidRDefault="0062291E" w:rsidP="0062291E">
      <w:pPr>
        <w:pStyle w:val="NoSpacing"/>
        <w:numPr>
          <w:ilvl w:val="0"/>
          <w:numId w:val="5"/>
        </w:numPr>
        <w:tabs>
          <w:tab w:val="left" w:pos="1440"/>
        </w:tabs>
        <w:ind w:left="1440" w:hanging="720"/>
        <w:jc w:val="both"/>
        <w:rPr>
          <w:rFonts w:ascii="Times New Roman" w:hAnsi="Times New Roman" w:cs="Times New Roman"/>
          <w:sz w:val="24"/>
          <w:szCs w:val="24"/>
        </w:rPr>
      </w:pPr>
      <w:r w:rsidRPr="00B73B97">
        <w:rPr>
          <w:rFonts w:ascii="Times New Roman" w:hAnsi="Times New Roman" w:cs="Times New Roman"/>
          <w:i/>
          <w:sz w:val="24"/>
          <w:szCs w:val="24"/>
        </w:rPr>
        <w:t xml:space="preserve">The institution that assigned to administer the tax system, i.e. that the tax department, or in Indonesia </w:t>
      </w:r>
      <w:proofErr w:type="gramStart"/>
      <w:r w:rsidRPr="00B73B97">
        <w:rPr>
          <w:rFonts w:ascii="Times New Roman" w:hAnsi="Times New Roman" w:cs="Times New Roman"/>
          <w:i/>
          <w:sz w:val="24"/>
          <w:szCs w:val="24"/>
        </w:rPr>
        <w:t>The</w:t>
      </w:r>
      <w:proofErr w:type="gramEnd"/>
      <w:r w:rsidRPr="00B73B97">
        <w:rPr>
          <w:rFonts w:ascii="Times New Roman" w:hAnsi="Times New Roman" w:cs="Times New Roman"/>
          <w:i/>
          <w:sz w:val="24"/>
          <w:szCs w:val="24"/>
        </w:rPr>
        <w:t xml:space="preserve"> Directorate General of Taxation.</w:t>
      </w:r>
    </w:p>
    <w:p w:rsidR="0062291E" w:rsidRPr="00B73B97" w:rsidRDefault="0062291E" w:rsidP="0062291E">
      <w:pPr>
        <w:pStyle w:val="NoSpacing"/>
        <w:numPr>
          <w:ilvl w:val="0"/>
          <w:numId w:val="5"/>
        </w:numPr>
        <w:tabs>
          <w:tab w:val="left" w:pos="1440"/>
        </w:tabs>
        <w:ind w:left="1440" w:hanging="720"/>
        <w:jc w:val="both"/>
        <w:rPr>
          <w:rFonts w:ascii="Times New Roman" w:hAnsi="Times New Roman" w:cs="Times New Roman"/>
          <w:sz w:val="24"/>
          <w:szCs w:val="24"/>
        </w:rPr>
      </w:pPr>
      <w:r w:rsidRPr="00B73B97">
        <w:rPr>
          <w:rFonts w:ascii="Times New Roman" w:hAnsi="Times New Roman" w:cs="Times New Roman"/>
          <w:i/>
          <w:sz w:val="24"/>
          <w:szCs w:val="24"/>
        </w:rPr>
        <w:t xml:space="preserve">The people working within the Directorate, i.e. </w:t>
      </w:r>
      <w:proofErr w:type="gramStart"/>
      <w:r w:rsidRPr="00B73B97">
        <w:rPr>
          <w:rFonts w:ascii="Times New Roman" w:hAnsi="Times New Roman" w:cs="Times New Roman"/>
          <w:i/>
          <w:sz w:val="24"/>
          <w:szCs w:val="24"/>
        </w:rPr>
        <w:t>The</w:t>
      </w:r>
      <w:proofErr w:type="gramEnd"/>
      <w:r w:rsidRPr="00B73B97">
        <w:rPr>
          <w:rFonts w:ascii="Times New Roman" w:hAnsi="Times New Roman" w:cs="Times New Roman"/>
          <w:i/>
          <w:sz w:val="24"/>
          <w:szCs w:val="24"/>
        </w:rPr>
        <w:t xml:space="preserve"> tax official.</w:t>
      </w:r>
    </w:p>
    <w:p w:rsidR="0062291E" w:rsidRPr="00B73B97" w:rsidRDefault="0062291E" w:rsidP="0062291E">
      <w:pPr>
        <w:pStyle w:val="NoSpacing"/>
        <w:numPr>
          <w:ilvl w:val="0"/>
          <w:numId w:val="5"/>
        </w:numPr>
        <w:tabs>
          <w:tab w:val="left" w:pos="1440"/>
        </w:tabs>
        <w:ind w:left="1440" w:hanging="720"/>
        <w:jc w:val="both"/>
        <w:rPr>
          <w:rFonts w:ascii="Times New Roman" w:hAnsi="Times New Roman" w:cs="Times New Roman"/>
          <w:sz w:val="24"/>
          <w:szCs w:val="24"/>
        </w:rPr>
      </w:pPr>
      <w:r w:rsidRPr="00B73B97">
        <w:rPr>
          <w:rFonts w:ascii="Times New Roman" w:hAnsi="Times New Roman" w:cs="Times New Roman"/>
          <w:i/>
          <w:sz w:val="24"/>
          <w:szCs w:val="24"/>
        </w:rPr>
        <w:t xml:space="preserve">The administrative activity performed by staff of the Directorate. </w:t>
      </w:r>
    </w:p>
    <w:p w:rsidR="0062291E" w:rsidRPr="00B73B97" w:rsidRDefault="0062291E" w:rsidP="0062291E">
      <w:pPr>
        <w:pStyle w:val="NoSpacing"/>
        <w:tabs>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Instansi yang mengatur sistem pajak hendaknya merupakan sebuah organisasi yang efektif, karena hal ini penting dalam kaitannya dengan kegiatan pemungutan pajak.</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Sebuah instansi pemungutan pajak dapat diorganisir berdasarkan tipe atau jenis pajak atau fungsinya.</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Struktur pajak yang baik dan efektif harus didukung oleh tenaga kerja yang baik pula.</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Karyawan hendaknya merupakan sosok yang mempunyai keahlian, integritas, dan komitmen pada pekerjaan dan hubungan kerjanya.</w:t>
      </w:r>
      <w:proofErr w:type="gramEnd"/>
    </w:p>
    <w:p w:rsidR="0062291E" w:rsidRPr="00B73B97" w:rsidRDefault="0062291E" w:rsidP="0062291E">
      <w:pPr>
        <w:pStyle w:val="NoSpacing"/>
        <w:tabs>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Berkaitan dengan administrasi pajak yang baik di Negara-negara berkembang, laporan Bank Dunia menyatakan sebagai </w:t>
      </w:r>
      <w:proofErr w:type="gramStart"/>
      <w:r w:rsidRPr="00B73B97">
        <w:rPr>
          <w:rFonts w:ascii="Times New Roman" w:hAnsi="Times New Roman" w:cs="Times New Roman"/>
          <w:sz w:val="24"/>
          <w:szCs w:val="24"/>
        </w:rPr>
        <w:t>berikut :</w:t>
      </w:r>
      <w:proofErr w:type="gramEnd"/>
    </w:p>
    <w:p w:rsidR="0062291E" w:rsidRPr="00B73B97" w:rsidRDefault="0062291E" w:rsidP="0062291E">
      <w:pPr>
        <w:pStyle w:val="NoSpacing"/>
        <w:tabs>
          <w:tab w:val="left" w:pos="720"/>
        </w:tabs>
        <w:ind w:left="1440"/>
        <w:jc w:val="both"/>
        <w:rPr>
          <w:rFonts w:ascii="Times New Roman" w:hAnsi="Times New Roman" w:cs="Times New Roman"/>
          <w:i/>
          <w:sz w:val="24"/>
          <w:szCs w:val="24"/>
        </w:rPr>
      </w:pPr>
      <w:r w:rsidRPr="00B73B97">
        <w:rPr>
          <w:rFonts w:ascii="Times New Roman" w:hAnsi="Times New Roman" w:cs="Times New Roman"/>
          <w:i/>
          <w:sz w:val="24"/>
          <w:szCs w:val="24"/>
        </w:rPr>
        <w:t>“The best tax administration is not simply one that collects the most revenue. How that revenue is raised – that is, the effect of the revenue-generation effort on equity, on the political fortunes of governments, and on the level of economic welfare – may be equally important”</w:t>
      </w:r>
    </w:p>
    <w:p w:rsidR="0062291E" w:rsidRPr="00B73B97" w:rsidRDefault="0062291E" w:rsidP="0062291E">
      <w:pPr>
        <w:pStyle w:val="NoSpacing"/>
        <w:tabs>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Adminstrasi yang baik tidak hanya mengumpulkan banyak penerimaan, tetapi juga harus ditunjang dengan hal yang lebih penting lagi yaitu keadilan, politik dan tingkat kesejahteraan ekonomi.</w:t>
      </w:r>
      <w:proofErr w:type="gramEnd"/>
    </w:p>
    <w:p w:rsidR="0062291E" w:rsidRPr="00B73B97" w:rsidRDefault="0062291E" w:rsidP="0062291E">
      <w:pPr>
        <w:pStyle w:val="NoSpacing"/>
        <w:tabs>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t>Kegiatan administrasi pajak merupakan suatu proses yang mencakup kegiatan melaksanakan berbagai fungsi perpajakan. Fungsi perpajakan itu adalah (Mansury, 2002, p.34</w:t>
      </w:r>
      <w:proofErr w:type="gramStart"/>
      <w:r w:rsidRPr="00B73B97">
        <w:rPr>
          <w:rFonts w:ascii="Times New Roman" w:hAnsi="Times New Roman" w:cs="Times New Roman"/>
          <w:sz w:val="24"/>
          <w:szCs w:val="24"/>
        </w:rPr>
        <w:t>) :</w:t>
      </w:r>
      <w:proofErr w:type="gramEnd"/>
    </w:p>
    <w:p w:rsidR="0062291E" w:rsidRPr="00B73B97" w:rsidRDefault="0062291E" w:rsidP="0062291E">
      <w:pPr>
        <w:pStyle w:val="NoSpacing"/>
        <w:numPr>
          <w:ilvl w:val="0"/>
          <w:numId w:val="6"/>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Mendaftarkan wajib pajak</w:t>
      </w:r>
    </w:p>
    <w:p w:rsidR="0062291E" w:rsidRPr="00B73B97" w:rsidRDefault="0062291E" w:rsidP="0062291E">
      <w:pPr>
        <w:pStyle w:val="NoSpacing"/>
        <w:numPr>
          <w:ilvl w:val="0"/>
          <w:numId w:val="6"/>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Menyediakan surat pemberitahuan masa dan tahunan</w:t>
      </w:r>
    </w:p>
    <w:p w:rsidR="0062291E" w:rsidRPr="00B73B97" w:rsidRDefault="0062291E" w:rsidP="0062291E">
      <w:pPr>
        <w:pStyle w:val="NoSpacing"/>
        <w:numPr>
          <w:ilvl w:val="0"/>
          <w:numId w:val="6"/>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Mengeluarkan surat ketetapan pajak</w:t>
      </w:r>
    </w:p>
    <w:p w:rsidR="0062291E" w:rsidRPr="00B73B97" w:rsidRDefault="0062291E" w:rsidP="0062291E">
      <w:pPr>
        <w:pStyle w:val="NoSpacing"/>
        <w:numPr>
          <w:ilvl w:val="0"/>
          <w:numId w:val="6"/>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Menagih pajak yang terutang</w:t>
      </w:r>
    </w:p>
    <w:p w:rsidR="0062291E" w:rsidRPr="00B73B97" w:rsidRDefault="0062291E" w:rsidP="0062291E">
      <w:pPr>
        <w:pStyle w:val="NoSpacing"/>
        <w:numPr>
          <w:ilvl w:val="0"/>
          <w:numId w:val="6"/>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Menyelesaikan sengketa dengan wajib pajak yang menjadi kewenangan Direktorat Jenderal Pajak</w:t>
      </w:r>
    </w:p>
    <w:p w:rsidR="0062291E" w:rsidRPr="00B73B97" w:rsidRDefault="0062291E" w:rsidP="0062291E">
      <w:pPr>
        <w:pStyle w:val="NoSpacing"/>
        <w:numPr>
          <w:ilvl w:val="0"/>
          <w:numId w:val="6"/>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Menghapuskan utang pajak</w:t>
      </w:r>
    </w:p>
    <w:p w:rsidR="0062291E" w:rsidRPr="00B73B97" w:rsidRDefault="0062291E" w:rsidP="0062291E">
      <w:pPr>
        <w:pStyle w:val="NoSpacing"/>
        <w:tabs>
          <w:tab w:val="left" w:pos="720"/>
        </w:tabs>
        <w:ind w:left="1080"/>
        <w:jc w:val="both"/>
        <w:rPr>
          <w:rFonts w:ascii="Times New Roman" w:hAnsi="Times New Roman" w:cs="Times New Roman"/>
          <w:sz w:val="24"/>
          <w:szCs w:val="24"/>
        </w:rPr>
      </w:pPr>
      <w:r w:rsidRPr="00B73B97">
        <w:rPr>
          <w:rFonts w:ascii="Times New Roman" w:hAnsi="Times New Roman" w:cs="Times New Roman"/>
          <w:sz w:val="24"/>
          <w:szCs w:val="24"/>
        </w:rPr>
        <w:tab/>
        <w:t>Keberhasilan administrasi pajak ditentukan oleh penyederhanaan prosedur, strategi dan komitmen dari semua pihak (Bird &amp; Jantscher, 2002, p.4)</w:t>
      </w:r>
    </w:p>
    <w:p w:rsidR="0062291E" w:rsidRPr="00B73B97" w:rsidRDefault="0062291E" w:rsidP="0062291E">
      <w:pPr>
        <w:pStyle w:val="NoSpacing"/>
        <w:tabs>
          <w:tab w:val="left" w:pos="720"/>
        </w:tabs>
        <w:ind w:left="1080"/>
        <w:jc w:val="both"/>
        <w:rPr>
          <w:rFonts w:ascii="Times New Roman" w:hAnsi="Times New Roman" w:cs="Times New Roman"/>
          <w:sz w:val="24"/>
          <w:szCs w:val="24"/>
        </w:rPr>
      </w:pPr>
    </w:p>
    <w:p w:rsidR="0062291E" w:rsidRPr="00B73B97" w:rsidRDefault="0062291E" w:rsidP="0062291E">
      <w:pPr>
        <w:pStyle w:val="NoSpacing"/>
        <w:tabs>
          <w:tab w:val="left" w:pos="720"/>
        </w:tabs>
        <w:jc w:val="both"/>
        <w:rPr>
          <w:rFonts w:ascii="Times New Roman" w:hAnsi="Times New Roman" w:cs="Times New Roman"/>
          <w:b/>
          <w:sz w:val="24"/>
          <w:szCs w:val="24"/>
        </w:rPr>
      </w:pPr>
      <w:r w:rsidRPr="00B73B97">
        <w:rPr>
          <w:rFonts w:ascii="Times New Roman" w:hAnsi="Times New Roman" w:cs="Times New Roman"/>
          <w:sz w:val="24"/>
          <w:szCs w:val="24"/>
        </w:rPr>
        <w:tab/>
      </w:r>
      <w:r w:rsidRPr="00B73B97">
        <w:rPr>
          <w:rFonts w:ascii="Times New Roman" w:hAnsi="Times New Roman" w:cs="Times New Roman"/>
          <w:b/>
          <w:sz w:val="24"/>
          <w:szCs w:val="24"/>
        </w:rPr>
        <w:t>2.2.1.</w:t>
      </w:r>
      <w:r w:rsidRPr="00B73B97">
        <w:rPr>
          <w:rFonts w:ascii="Times New Roman" w:hAnsi="Times New Roman" w:cs="Times New Roman"/>
          <w:b/>
          <w:sz w:val="24"/>
          <w:szCs w:val="24"/>
        </w:rPr>
        <w:tab/>
        <w:t>Sistem Pelaporan Pajak</w:t>
      </w:r>
    </w:p>
    <w:p w:rsidR="0062291E" w:rsidRPr="00B73B97" w:rsidRDefault="0062291E" w:rsidP="0062291E">
      <w:pPr>
        <w:pStyle w:val="NoSpacing"/>
        <w:tabs>
          <w:tab w:val="left" w:pos="720"/>
        </w:tabs>
        <w:ind w:left="1440"/>
        <w:jc w:val="both"/>
        <w:rPr>
          <w:rFonts w:ascii="Times New Roman" w:hAnsi="Times New Roman" w:cs="Times New Roman"/>
          <w:sz w:val="24"/>
          <w:szCs w:val="24"/>
        </w:rPr>
      </w:pPr>
      <w:r w:rsidRPr="00B73B97">
        <w:rPr>
          <w:rFonts w:ascii="Times New Roman" w:hAnsi="Times New Roman" w:cs="Times New Roman"/>
          <w:b/>
          <w:sz w:val="24"/>
          <w:szCs w:val="24"/>
        </w:rPr>
        <w:tab/>
      </w:r>
      <w:proofErr w:type="gramStart"/>
      <w:r w:rsidRPr="00B73B97">
        <w:rPr>
          <w:rFonts w:ascii="Times New Roman" w:hAnsi="Times New Roman" w:cs="Times New Roman"/>
          <w:sz w:val="24"/>
          <w:szCs w:val="24"/>
        </w:rPr>
        <w:t xml:space="preserve">Sistem </w:t>
      </w:r>
      <w:r w:rsidRPr="00B73B97">
        <w:rPr>
          <w:rFonts w:ascii="Times New Roman" w:hAnsi="Times New Roman" w:cs="Times New Roman"/>
          <w:i/>
          <w:sz w:val="24"/>
          <w:szCs w:val="24"/>
        </w:rPr>
        <w:t>Self Assesment</w:t>
      </w:r>
      <w:r w:rsidRPr="00B73B97">
        <w:rPr>
          <w:rFonts w:ascii="Times New Roman" w:hAnsi="Times New Roman" w:cs="Times New Roman"/>
          <w:sz w:val="24"/>
          <w:szCs w:val="24"/>
        </w:rPr>
        <w:t xml:space="preserve"> yang dianut Indonesia, menitikberatkan pada pemberian kepercayaan kepada Wajib Pajak untuk menghitung, memperhitungkan, membayar dan melaporkan sendiri perhitungan pajaknya.</w:t>
      </w:r>
      <w:proofErr w:type="gramEnd"/>
      <w:r w:rsidRPr="00B73B97">
        <w:rPr>
          <w:rFonts w:ascii="Times New Roman" w:hAnsi="Times New Roman" w:cs="Times New Roman"/>
          <w:sz w:val="24"/>
          <w:szCs w:val="24"/>
        </w:rPr>
        <w:t xml:space="preserve"> </w:t>
      </w:r>
      <w:r w:rsidRPr="00B73B97">
        <w:rPr>
          <w:rFonts w:ascii="Times New Roman" w:hAnsi="Times New Roman" w:cs="Times New Roman"/>
          <w:sz w:val="24"/>
          <w:szCs w:val="24"/>
        </w:rPr>
        <w:lastRenderedPageBreak/>
        <w:t xml:space="preserve">Sarana yang digunakan untuk hal ini adalah Surat Pemberitahuan (SPT), SPT adalah surat yang oleh Wajib Pajak digunakan untuk melaporkan perhitungan dan atau pembayaran pajak dan atau bukan objek pajak, dan atau harta dan kewajiban sesuai dengan ketentuan peraturan perundang-undangan perpajakan. Gordon dalam Thuronyi (1996) menyatakan </w:t>
      </w:r>
      <w:r w:rsidRPr="00B73B97">
        <w:rPr>
          <w:rFonts w:ascii="Times New Roman" w:hAnsi="Times New Roman" w:cs="Times New Roman"/>
          <w:i/>
          <w:sz w:val="24"/>
          <w:szCs w:val="24"/>
        </w:rPr>
        <w:t>the taxpayer must provide essential information to the taxation authority in the tax return so that it can either determine the amount of tax owed or check on the taxpayer’s calculations.</w:t>
      </w:r>
      <w:r w:rsidRPr="00B73B97">
        <w:rPr>
          <w:rFonts w:ascii="Times New Roman" w:hAnsi="Times New Roman" w:cs="Times New Roman"/>
          <w:sz w:val="24"/>
          <w:szCs w:val="24"/>
        </w:rPr>
        <w:t xml:space="preserve"> SPT dibedakan </w:t>
      </w:r>
      <w:proofErr w:type="gramStart"/>
      <w:r w:rsidRPr="00B73B97">
        <w:rPr>
          <w:rFonts w:ascii="Times New Roman" w:hAnsi="Times New Roman" w:cs="Times New Roman"/>
          <w:sz w:val="24"/>
          <w:szCs w:val="24"/>
        </w:rPr>
        <w:t>menjadi :</w:t>
      </w:r>
      <w:proofErr w:type="gramEnd"/>
    </w:p>
    <w:p w:rsidR="0062291E" w:rsidRPr="00B73B97" w:rsidRDefault="0062291E" w:rsidP="0062291E">
      <w:pPr>
        <w:pStyle w:val="NoSpacing"/>
        <w:numPr>
          <w:ilvl w:val="0"/>
          <w:numId w:val="7"/>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SPT Masa adalah SPT yang digunakan Wajib Pajak untuk melaporkan perhitungan dan atau pembayaran pajak yang terutang suatu masa pajak tertentu.</w:t>
      </w:r>
    </w:p>
    <w:p w:rsidR="0062291E" w:rsidRPr="00B73B97" w:rsidRDefault="0062291E" w:rsidP="0062291E">
      <w:pPr>
        <w:pStyle w:val="NoSpacing"/>
        <w:numPr>
          <w:ilvl w:val="0"/>
          <w:numId w:val="7"/>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SPT Tahunan adalah SPT yang digunakan Wajib Pajak untuk melaporkan perhitungan dan atau pembayaran pajak yang terutang pada satu tahun pajak.</w:t>
      </w:r>
    </w:p>
    <w:p w:rsidR="0062291E" w:rsidRPr="00B73B97" w:rsidRDefault="0062291E" w:rsidP="0062291E">
      <w:pPr>
        <w:pStyle w:val="NoSpacing"/>
        <w:tabs>
          <w:tab w:val="left" w:pos="720"/>
        </w:tabs>
        <w:ind w:left="1440"/>
        <w:jc w:val="both"/>
        <w:rPr>
          <w:rFonts w:ascii="Times New Roman" w:hAnsi="Times New Roman" w:cs="Times New Roman"/>
          <w:sz w:val="24"/>
          <w:szCs w:val="24"/>
        </w:rPr>
      </w:pPr>
      <w:r w:rsidRPr="00B73B97">
        <w:rPr>
          <w:rFonts w:ascii="Times New Roman" w:hAnsi="Times New Roman" w:cs="Times New Roman"/>
          <w:sz w:val="24"/>
          <w:szCs w:val="24"/>
        </w:rPr>
        <w:tab/>
        <w:t xml:space="preserve">Menurut Peraturan Menteri Keuangan (PMK) NOMOR 181/PMK.03/2007, bentuk SPT adalah formulir kertas (hardcopy) atau e-SPT. PMK di atas juga menyebutkan SPT terdiri </w:t>
      </w:r>
      <w:proofErr w:type="gramStart"/>
      <w:r w:rsidRPr="00B73B97">
        <w:rPr>
          <w:rFonts w:ascii="Times New Roman" w:hAnsi="Times New Roman" w:cs="Times New Roman"/>
          <w:sz w:val="24"/>
          <w:szCs w:val="24"/>
        </w:rPr>
        <w:t>dari :</w:t>
      </w:r>
      <w:proofErr w:type="gramEnd"/>
      <w:r w:rsidRPr="00B73B97">
        <w:rPr>
          <w:rFonts w:ascii="Times New Roman" w:hAnsi="Times New Roman" w:cs="Times New Roman"/>
          <w:sz w:val="24"/>
          <w:szCs w:val="24"/>
        </w:rPr>
        <w:t xml:space="preserve"> SPT Tahunan Pajak Penghasilan dan SPT Masa, jenis SPT yang digunakan saat ini adalah :</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Masa Pajak Penghasilan Pasal 21/26</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Masa Pajak Penghasilan Pasal 22</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Masa Pajak Penghasilan Pasal 23/26</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Masa Pajak Penghasilan Pasal 25</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Masa Pajak Penghasilan Pasal 4 ayat (2)</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Masa Pajak Penghasilan Pasal 15</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Masa Pajak Pertambahan Nilai</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Masa Pajak Pertambahan Nilai bagi pemungut</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Masa Pajak Pertambahan Nilai bagi Pengusaha Kena Pajak</w:t>
      </w:r>
    </w:p>
    <w:p w:rsidR="0062291E" w:rsidRPr="00B73B97" w:rsidRDefault="0062291E" w:rsidP="0062291E">
      <w:pPr>
        <w:pStyle w:val="NoSpacing"/>
        <w:tabs>
          <w:tab w:val="left" w:pos="720"/>
        </w:tabs>
        <w:ind w:left="1440" w:firstLine="360"/>
        <w:jc w:val="both"/>
        <w:rPr>
          <w:rFonts w:ascii="Times New Roman" w:hAnsi="Times New Roman" w:cs="Times New Roman"/>
          <w:sz w:val="24"/>
          <w:szCs w:val="24"/>
        </w:rPr>
      </w:pPr>
      <w:r w:rsidRPr="00B73B97">
        <w:rPr>
          <w:rFonts w:ascii="Times New Roman" w:hAnsi="Times New Roman" w:cs="Times New Roman"/>
          <w:sz w:val="24"/>
          <w:szCs w:val="24"/>
        </w:rPr>
        <w:tab/>
        <w:t xml:space="preserve">Pedagang eceran yang menggunakan nilai </w:t>
      </w:r>
      <w:proofErr w:type="gramStart"/>
      <w:r w:rsidRPr="00B73B97">
        <w:rPr>
          <w:rFonts w:ascii="Times New Roman" w:hAnsi="Times New Roman" w:cs="Times New Roman"/>
          <w:sz w:val="24"/>
          <w:szCs w:val="24"/>
        </w:rPr>
        <w:t>lain</w:t>
      </w:r>
      <w:proofErr w:type="gramEnd"/>
      <w:r w:rsidRPr="00B73B97">
        <w:rPr>
          <w:rFonts w:ascii="Times New Roman" w:hAnsi="Times New Roman" w:cs="Times New Roman"/>
          <w:sz w:val="24"/>
          <w:szCs w:val="24"/>
        </w:rPr>
        <w:t xml:space="preserve"> sebagai Dasar Pengenaan Pajak.</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Masa Pajak Penjualan atas Barang Mewah</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Tahunan Pajak Penghasilan Wajib Pajak Badan</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Tahunan Pajak Penghasilan Wajib Pajak Badan yang diizinkan menyelenggarakan pembukuan dalam bahasa asing dan mata uang asing.</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Tahunan Pajak Penghasilan Wajib Pajak Orang Pribadi</w:t>
      </w:r>
    </w:p>
    <w:p w:rsidR="0062291E" w:rsidRPr="00B73B97" w:rsidRDefault="0062291E" w:rsidP="0062291E">
      <w:pPr>
        <w:pStyle w:val="NoSpacing"/>
        <w:numPr>
          <w:ilvl w:val="0"/>
          <w:numId w:val="8"/>
        </w:numPr>
        <w:tabs>
          <w:tab w:val="left" w:pos="720"/>
        </w:tabs>
        <w:jc w:val="both"/>
        <w:rPr>
          <w:rFonts w:ascii="Times New Roman" w:hAnsi="Times New Roman" w:cs="Times New Roman"/>
          <w:sz w:val="24"/>
          <w:szCs w:val="24"/>
        </w:rPr>
      </w:pPr>
      <w:r w:rsidRPr="00B73B97">
        <w:rPr>
          <w:rFonts w:ascii="Times New Roman" w:hAnsi="Times New Roman" w:cs="Times New Roman"/>
          <w:sz w:val="24"/>
          <w:szCs w:val="24"/>
        </w:rPr>
        <w:t>Surat Pemberitahuan Tahunan Pajak Penghasilan Pasal 21</w:t>
      </w:r>
    </w:p>
    <w:p w:rsidR="0062291E" w:rsidRPr="00B73B97" w:rsidRDefault="0062291E" w:rsidP="0062291E">
      <w:pPr>
        <w:pStyle w:val="NoSpacing"/>
        <w:tabs>
          <w:tab w:val="left" w:pos="720"/>
        </w:tabs>
        <w:jc w:val="both"/>
        <w:rPr>
          <w:rFonts w:ascii="Times New Roman" w:hAnsi="Times New Roman" w:cs="Times New Roman"/>
          <w:sz w:val="24"/>
          <w:szCs w:val="24"/>
        </w:rPr>
      </w:pPr>
    </w:p>
    <w:p w:rsidR="0062291E" w:rsidRPr="00B73B97" w:rsidRDefault="0062291E" w:rsidP="0062291E">
      <w:pPr>
        <w:pStyle w:val="NoSpacing"/>
        <w:numPr>
          <w:ilvl w:val="1"/>
          <w:numId w:val="7"/>
        </w:numPr>
        <w:tabs>
          <w:tab w:val="left" w:pos="720"/>
        </w:tabs>
        <w:ind w:hanging="2160"/>
        <w:jc w:val="both"/>
        <w:rPr>
          <w:rFonts w:ascii="Times New Roman" w:hAnsi="Times New Roman" w:cs="Times New Roman"/>
          <w:b/>
          <w:sz w:val="24"/>
          <w:szCs w:val="24"/>
        </w:rPr>
      </w:pPr>
      <w:r w:rsidRPr="00B73B97">
        <w:rPr>
          <w:rFonts w:ascii="Times New Roman" w:hAnsi="Times New Roman" w:cs="Times New Roman"/>
          <w:b/>
          <w:sz w:val="24"/>
          <w:szCs w:val="24"/>
        </w:rPr>
        <w:t>Biaya Kepatuhan (</w:t>
      </w:r>
      <w:r w:rsidRPr="00B73B97">
        <w:rPr>
          <w:rFonts w:ascii="Times New Roman" w:hAnsi="Times New Roman" w:cs="Times New Roman"/>
          <w:b/>
          <w:i/>
          <w:sz w:val="24"/>
          <w:szCs w:val="24"/>
        </w:rPr>
        <w:t>Cost of Compliance</w:t>
      </w:r>
      <w:r w:rsidRPr="00B73B97">
        <w:rPr>
          <w:rFonts w:ascii="Times New Roman" w:hAnsi="Times New Roman" w:cs="Times New Roman"/>
          <w:b/>
          <w:sz w:val="24"/>
          <w:szCs w:val="24"/>
        </w:rPr>
        <w:t>)</w:t>
      </w:r>
    </w:p>
    <w:p w:rsidR="0062291E" w:rsidRPr="00B73B97" w:rsidRDefault="0062291E" w:rsidP="0062291E">
      <w:pPr>
        <w:pStyle w:val="NoSpacing"/>
        <w:tabs>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Kepatuhan wajib pajak pada pemenuhan kewajiban perpajakan diharapkan dapat meningkatkan kinerja dalam pemungutan pajak.</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Saat ini walaupun sudah tersedia ancaman hukuman administrative maupun hukum pidana bagi wajib pajak yang tidak memenuhi kewajiban perpajakannya, pada kenyataannya masih banyak wajib pajak yang tidak atau belum sepenuhnya memenuhi kewajiban perpajakannya.</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 xml:space="preserve">Kepatuhan perpajakan oleh wajib pajak dikenal dengan </w:t>
      </w:r>
      <w:r w:rsidRPr="00B73B97">
        <w:rPr>
          <w:rFonts w:ascii="Times New Roman" w:hAnsi="Times New Roman" w:cs="Times New Roman"/>
          <w:i/>
          <w:sz w:val="24"/>
          <w:szCs w:val="24"/>
        </w:rPr>
        <w:t>tax compliance</w:t>
      </w:r>
      <w:r w:rsidRPr="00B73B97">
        <w:rPr>
          <w:rFonts w:ascii="Times New Roman" w:hAnsi="Times New Roman" w:cs="Times New Roman"/>
          <w:sz w:val="24"/>
          <w:szCs w:val="24"/>
        </w:rPr>
        <w:t>.</w:t>
      </w:r>
      <w:proofErr w:type="gramEnd"/>
    </w:p>
    <w:p w:rsidR="0062291E" w:rsidRPr="00B73B97" w:rsidRDefault="0062291E" w:rsidP="0062291E">
      <w:pPr>
        <w:pStyle w:val="NoSpacing"/>
        <w:tabs>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Kepatuhan pajak merupakan tingkat di mana wajib pajak memberikan respon yang baik terhadap kewajiban perpajakannya.</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 xml:space="preserve">Respon tersebut dilakukan dengan </w:t>
      </w:r>
      <w:r w:rsidRPr="00B73B97">
        <w:rPr>
          <w:rFonts w:ascii="Times New Roman" w:hAnsi="Times New Roman" w:cs="Times New Roman"/>
          <w:sz w:val="24"/>
          <w:szCs w:val="24"/>
        </w:rPr>
        <w:lastRenderedPageBreak/>
        <w:t>mengumumkan pendapatannya secara benar kemudian menentukan besar pajak terhutang, serta membayarnya secara tepat waktu.</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Pada kenyataannya tidak semua wajib pajak patuh terhadap kewajiban perpajakannya.</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Ketidakpatuhan ini dapat berupa penghindaran pajak (</w:t>
      </w:r>
      <w:r w:rsidRPr="00B73B97">
        <w:rPr>
          <w:rFonts w:ascii="Times New Roman" w:hAnsi="Times New Roman" w:cs="Times New Roman"/>
          <w:i/>
          <w:sz w:val="24"/>
          <w:szCs w:val="24"/>
        </w:rPr>
        <w:t>tax avoidance</w:t>
      </w:r>
      <w:r w:rsidRPr="00B73B97">
        <w:rPr>
          <w:rFonts w:ascii="Times New Roman" w:hAnsi="Times New Roman" w:cs="Times New Roman"/>
          <w:sz w:val="24"/>
          <w:szCs w:val="24"/>
        </w:rPr>
        <w:t>) dan atau penyelundupan pajak (</w:t>
      </w:r>
      <w:r w:rsidRPr="00B73B97">
        <w:rPr>
          <w:rFonts w:ascii="Times New Roman" w:hAnsi="Times New Roman" w:cs="Times New Roman"/>
          <w:i/>
          <w:sz w:val="24"/>
          <w:szCs w:val="24"/>
        </w:rPr>
        <w:t>tax evasion</w:t>
      </w:r>
      <w:r w:rsidRPr="00B73B97">
        <w:rPr>
          <w:rFonts w:ascii="Times New Roman" w:hAnsi="Times New Roman" w:cs="Times New Roman"/>
          <w:sz w:val="24"/>
          <w:szCs w:val="24"/>
        </w:rPr>
        <w:t>).</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Dengan demikian, jelas bahwa salah satu tolak ukur untuk menunjukkan baik atau buruknya administrasi pajak adalah dengan mengukur tinggi atau rendahnya tingkat kepatuhan wajib pajak (</w:t>
      </w:r>
      <w:r w:rsidRPr="00B73B97">
        <w:rPr>
          <w:rFonts w:ascii="Times New Roman" w:hAnsi="Times New Roman" w:cs="Times New Roman"/>
          <w:i/>
          <w:sz w:val="24"/>
          <w:szCs w:val="24"/>
        </w:rPr>
        <w:t>taxpayer’s compliance</w:t>
      </w:r>
      <w:r w:rsidRPr="00B73B97">
        <w:rPr>
          <w:rFonts w:ascii="Times New Roman" w:hAnsi="Times New Roman" w:cs="Times New Roman"/>
          <w:sz w:val="24"/>
          <w:szCs w:val="24"/>
        </w:rPr>
        <w:t>).</w:t>
      </w:r>
      <w:proofErr w:type="gramEnd"/>
    </w:p>
    <w:p w:rsidR="0062291E" w:rsidRPr="00B73B97" w:rsidRDefault="0062291E" w:rsidP="0062291E">
      <w:pPr>
        <w:pStyle w:val="NoSpacing"/>
        <w:tabs>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Biaya kepatuhan pada dasarnya, selain merupakan disinsentif bagi tingkat kepatuhan wajib pajak, tingginya tingkat </w:t>
      </w:r>
      <w:r w:rsidRPr="00B73B97">
        <w:rPr>
          <w:rFonts w:ascii="Times New Roman" w:hAnsi="Times New Roman" w:cs="Times New Roman"/>
          <w:i/>
          <w:sz w:val="24"/>
          <w:szCs w:val="24"/>
        </w:rPr>
        <w:t>compliance cost</w:t>
      </w:r>
      <w:r w:rsidRPr="00B73B97">
        <w:rPr>
          <w:rFonts w:ascii="Times New Roman" w:hAnsi="Times New Roman" w:cs="Times New Roman"/>
          <w:sz w:val="24"/>
          <w:szCs w:val="24"/>
        </w:rPr>
        <w:t xml:space="preserve"> merupakan salah satu faktor yang mempengaruhi tingginya tingkat </w:t>
      </w:r>
      <w:r w:rsidRPr="00B73B97">
        <w:rPr>
          <w:rFonts w:ascii="Times New Roman" w:hAnsi="Times New Roman" w:cs="Times New Roman"/>
          <w:i/>
          <w:sz w:val="24"/>
          <w:szCs w:val="24"/>
        </w:rPr>
        <w:t>high cost economy</w:t>
      </w:r>
      <w:r w:rsidRPr="00B73B97">
        <w:rPr>
          <w:rFonts w:ascii="Times New Roman" w:hAnsi="Times New Roman" w:cs="Times New Roman"/>
          <w:sz w:val="24"/>
          <w:szCs w:val="24"/>
        </w:rPr>
        <w:t xml:space="preserve"> dalam suatu Negara. Beberapa penelitian tentang hal ini mengatakan “</w:t>
      </w:r>
      <w:r w:rsidRPr="00B73B97">
        <w:rPr>
          <w:rFonts w:ascii="Times New Roman" w:hAnsi="Times New Roman" w:cs="Times New Roman"/>
          <w:i/>
          <w:sz w:val="24"/>
          <w:szCs w:val="24"/>
        </w:rPr>
        <w:t>International research demonstrates that tax compliance cost are high and very regressive especially for goods and services tax</w:t>
      </w:r>
      <w:r w:rsidRPr="00B73B97">
        <w:rPr>
          <w:rFonts w:ascii="Times New Roman" w:hAnsi="Times New Roman" w:cs="Times New Roman"/>
          <w:sz w:val="24"/>
          <w:szCs w:val="24"/>
        </w:rPr>
        <w:t xml:space="preserve">” (Pope, 2008, p.10) untuk itu tingginya biaya kepatuhan tersebut terutama PPN harus menjadi perhatian besar kita semua. </w:t>
      </w:r>
      <w:proofErr w:type="gramStart"/>
      <w:r w:rsidRPr="00B73B97">
        <w:rPr>
          <w:rFonts w:ascii="Times New Roman" w:hAnsi="Times New Roman" w:cs="Times New Roman"/>
          <w:sz w:val="24"/>
          <w:szCs w:val="24"/>
        </w:rPr>
        <w:t>Kepatuhan wajib pajak dapat ditingkatkan melalui peningkatan administrasi perpajakan (Nasucha, 2004, p.18).</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kepastian</w:t>
      </w:r>
      <w:proofErr w:type="gramEnd"/>
      <w:r w:rsidRPr="00B73B97">
        <w:rPr>
          <w:rFonts w:ascii="Times New Roman" w:hAnsi="Times New Roman" w:cs="Times New Roman"/>
          <w:sz w:val="24"/>
          <w:szCs w:val="24"/>
        </w:rPr>
        <w:t>, kemudahan dan ekonomis yang dicerminkan melalui prosedur yang tidak berbelit-belit sangat erat kaitannya dengan administrasi perpajakan.</w:t>
      </w:r>
    </w:p>
    <w:p w:rsidR="0062291E" w:rsidRPr="00B73B97" w:rsidRDefault="0062291E" w:rsidP="0062291E">
      <w:pPr>
        <w:pStyle w:val="NoSpacing"/>
        <w:tabs>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t>Cedric Sandford menyebutkan tiga macam biaya pajak (</w:t>
      </w:r>
      <w:r w:rsidRPr="00B73B97">
        <w:rPr>
          <w:rFonts w:ascii="Times New Roman" w:hAnsi="Times New Roman" w:cs="Times New Roman"/>
          <w:i/>
          <w:sz w:val="24"/>
          <w:szCs w:val="24"/>
        </w:rPr>
        <w:t>cost of taxation</w:t>
      </w:r>
      <w:r w:rsidRPr="00B73B97">
        <w:rPr>
          <w:rFonts w:ascii="Times New Roman" w:hAnsi="Times New Roman" w:cs="Times New Roman"/>
          <w:sz w:val="24"/>
          <w:szCs w:val="24"/>
        </w:rPr>
        <w:t>)</w:t>
      </w:r>
      <w:r w:rsidRPr="00B73B97">
        <w:rPr>
          <w:rFonts w:ascii="Times New Roman" w:hAnsi="Times New Roman" w:cs="Times New Roman"/>
          <w:i/>
          <w:sz w:val="24"/>
          <w:szCs w:val="24"/>
        </w:rPr>
        <w:t xml:space="preserve"> </w:t>
      </w:r>
      <w:r w:rsidRPr="00B73B97">
        <w:rPr>
          <w:rFonts w:ascii="Times New Roman" w:hAnsi="Times New Roman" w:cs="Times New Roman"/>
          <w:sz w:val="24"/>
          <w:szCs w:val="24"/>
        </w:rPr>
        <w:t xml:space="preserve">yang terdiri dari </w:t>
      </w:r>
      <w:r w:rsidRPr="00B73B97">
        <w:rPr>
          <w:rFonts w:ascii="Times New Roman" w:hAnsi="Times New Roman" w:cs="Times New Roman"/>
          <w:i/>
          <w:sz w:val="24"/>
          <w:szCs w:val="24"/>
        </w:rPr>
        <w:t xml:space="preserve">sacrifice of income, distortion cost, </w:t>
      </w:r>
      <w:r w:rsidRPr="00B73B97">
        <w:rPr>
          <w:rFonts w:ascii="Times New Roman" w:hAnsi="Times New Roman" w:cs="Times New Roman"/>
          <w:sz w:val="24"/>
          <w:szCs w:val="24"/>
        </w:rPr>
        <w:t xml:space="preserve">dan </w:t>
      </w:r>
      <w:r w:rsidRPr="00B73B97">
        <w:rPr>
          <w:rFonts w:ascii="Times New Roman" w:hAnsi="Times New Roman" w:cs="Times New Roman"/>
          <w:i/>
          <w:sz w:val="24"/>
          <w:szCs w:val="24"/>
        </w:rPr>
        <w:t>running cost</w:t>
      </w:r>
      <w:r w:rsidRPr="00B73B97">
        <w:rPr>
          <w:rFonts w:ascii="Times New Roman" w:hAnsi="Times New Roman" w:cs="Times New Roman"/>
          <w:sz w:val="24"/>
          <w:szCs w:val="24"/>
        </w:rPr>
        <w:t xml:space="preserve">. Menurut Sandford, </w:t>
      </w:r>
      <w:r w:rsidRPr="00B73B97">
        <w:rPr>
          <w:rFonts w:ascii="Times New Roman" w:hAnsi="Times New Roman" w:cs="Times New Roman"/>
          <w:i/>
          <w:sz w:val="24"/>
          <w:szCs w:val="24"/>
        </w:rPr>
        <w:t>sacrifice of income</w:t>
      </w:r>
      <w:r w:rsidRPr="00B73B97">
        <w:rPr>
          <w:rFonts w:ascii="Times New Roman" w:hAnsi="Times New Roman" w:cs="Times New Roman"/>
          <w:sz w:val="24"/>
          <w:szCs w:val="24"/>
        </w:rPr>
        <w:t xml:space="preserve"> adalah pengorbanan wajib pajak yang menggunakan sebagian penghasilan atau uang dan hartanya untuk membayar pajak. </w:t>
      </w:r>
      <w:r w:rsidRPr="00B73B97">
        <w:rPr>
          <w:rFonts w:ascii="Times New Roman" w:hAnsi="Times New Roman" w:cs="Times New Roman"/>
          <w:i/>
          <w:sz w:val="24"/>
          <w:szCs w:val="24"/>
        </w:rPr>
        <w:t>Distortion cost</w:t>
      </w:r>
      <w:r w:rsidRPr="00B73B97">
        <w:rPr>
          <w:rFonts w:ascii="Times New Roman" w:hAnsi="Times New Roman" w:cs="Times New Roman"/>
          <w:sz w:val="24"/>
          <w:szCs w:val="24"/>
        </w:rPr>
        <w:t xml:space="preserve"> adalah biaya yang timbul sebagai akibat perubahan-perubahan dalam proses produksi dan faktor produksi karena adanya pajak tersebut yang dapat menyebabkan perubahan pola perilaku ekonomi (sebagai contoh adalah pajak yang dapat menyebabkan disintetif bagi individu dan badan usaha dalam berkonsumsi dan berproduksi). </w:t>
      </w:r>
      <w:r w:rsidRPr="00B73B97">
        <w:rPr>
          <w:rFonts w:ascii="Times New Roman" w:hAnsi="Times New Roman" w:cs="Times New Roman"/>
          <w:i/>
          <w:sz w:val="24"/>
          <w:szCs w:val="24"/>
        </w:rPr>
        <w:t>Running cost</w:t>
      </w:r>
      <w:r w:rsidRPr="00B73B97">
        <w:rPr>
          <w:rFonts w:ascii="Times New Roman" w:hAnsi="Times New Roman" w:cs="Times New Roman"/>
          <w:sz w:val="24"/>
          <w:szCs w:val="24"/>
        </w:rPr>
        <w:t xml:space="preserve"> yang diartikan oleh Sandford sebagai biaya-biaya yang tidak aka nada jika sistem perpajakan tidak ada yang terdiri dari </w:t>
      </w:r>
      <w:r w:rsidRPr="00B73B97">
        <w:rPr>
          <w:rFonts w:ascii="Times New Roman" w:hAnsi="Times New Roman" w:cs="Times New Roman"/>
          <w:i/>
          <w:sz w:val="24"/>
          <w:szCs w:val="24"/>
        </w:rPr>
        <w:t>administrative cost</w:t>
      </w:r>
      <w:r w:rsidRPr="00B73B97">
        <w:rPr>
          <w:rFonts w:ascii="Times New Roman" w:hAnsi="Times New Roman" w:cs="Times New Roman"/>
          <w:sz w:val="24"/>
          <w:szCs w:val="24"/>
        </w:rPr>
        <w:t xml:space="preserve"> (yakni, biaya-biaya yang dikeluarkan oleh pemerintah sehubungan dengan penyelenggaraan sistem perpajakan nasional) dan </w:t>
      </w:r>
      <w:r w:rsidRPr="00B73B97">
        <w:rPr>
          <w:rFonts w:ascii="Times New Roman" w:hAnsi="Times New Roman" w:cs="Times New Roman"/>
          <w:i/>
          <w:sz w:val="24"/>
          <w:szCs w:val="24"/>
        </w:rPr>
        <w:t>compliance cost</w:t>
      </w:r>
      <w:r w:rsidRPr="00B73B97">
        <w:rPr>
          <w:rFonts w:ascii="Times New Roman" w:hAnsi="Times New Roman" w:cs="Times New Roman"/>
          <w:sz w:val="24"/>
          <w:szCs w:val="24"/>
        </w:rPr>
        <w:t xml:space="preserve"> (yaitu, biaya-biaya yang dikeluarkan oleh wajib pajak dalam rangka melakukan pemenuhan kewajiban pajak)</w:t>
      </w:r>
    </w:p>
    <w:p w:rsidR="0062291E" w:rsidRPr="00B73B97" w:rsidRDefault="0062291E" w:rsidP="0062291E">
      <w:pPr>
        <w:pStyle w:val="NoSpacing"/>
        <w:tabs>
          <w:tab w:val="left" w:pos="720"/>
        </w:tabs>
        <w:ind w:left="720"/>
        <w:jc w:val="both"/>
        <w:rPr>
          <w:rFonts w:ascii="Times New Roman" w:hAnsi="Times New Roman" w:cs="Times New Roman"/>
          <w:i/>
          <w:sz w:val="24"/>
          <w:szCs w:val="24"/>
        </w:rPr>
      </w:pPr>
      <w:r w:rsidRPr="00B73B97">
        <w:rPr>
          <w:rFonts w:ascii="Times New Roman" w:hAnsi="Times New Roman" w:cs="Times New Roman"/>
          <w:sz w:val="24"/>
          <w:szCs w:val="24"/>
        </w:rPr>
        <w:tab/>
        <w:t xml:space="preserve">Selanjutnya, Sandford membagi </w:t>
      </w:r>
      <w:r w:rsidRPr="00B73B97">
        <w:rPr>
          <w:rFonts w:ascii="Times New Roman" w:hAnsi="Times New Roman" w:cs="Times New Roman"/>
          <w:i/>
          <w:sz w:val="24"/>
          <w:szCs w:val="24"/>
        </w:rPr>
        <w:t>compliance cost</w:t>
      </w:r>
      <w:r w:rsidRPr="00B73B97">
        <w:rPr>
          <w:rFonts w:ascii="Times New Roman" w:hAnsi="Times New Roman" w:cs="Times New Roman"/>
          <w:sz w:val="24"/>
          <w:szCs w:val="24"/>
        </w:rPr>
        <w:t xml:space="preserve"> dalam tiga jenis biaya, yakni </w:t>
      </w:r>
      <w:r w:rsidRPr="00B73B97">
        <w:rPr>
          <w:rFonts w:ascii="Times New Roman" w:hAnsi="Times New Roman" w:cs="Times New Roman"/>
          <w:i/>
          <w:sz w:val="24"/>
          <w:szCs w:val="24"/>
        </w:rPr>
        <w:t xml:space="preserve">direct money cost, time cost, </w:t>
      </w:r>
      <w:r w:rsidRPr="00B73B97">
        <w:rPr>
          <w:rFonts w:ascii="Times New Roman" w:hAnsi="Times New Roman" w:cs="Times New Roman"/>
          <w:sz w:val="24"/>
          <w:szCs w:val="24"/>
        </w:rPr>
        <w:t xml:space="preserve">dan </w:t>
      </w:r>
      <w:r w:rsidRPr="00B73B97">
        <w:rPr>
          <w:rFonts w:ascii="Times New Roman" w:hAnsi="Times New Roman" w:cs="Times New Roman"/>
          <w:i/>
          <w:sz w:val="24"/>
          <w:szCs w:val="24"/>
        </w:rPr>
        <w:t xml:space="preserve">psychic </w:t>
      </w:r>
      <w:r w:rsidRPr="00B73B97">
        <w:rPr>
          <w:rFonts w:ascii="Times New Roman" w:hAnsi="Times New Roman" w:cs="Times New Roman"/>
          <w:sz w:val="24"/>
          <w:szCs w:val="24"/>
        </w:rPr>
        <w:t xml:space="preserve">atau </w:t>
      </w:r>
      <w:r w:rsidRPr="00B73B97">
        <w:rPr>
          <w:rFonts w:ascii="Times New Roman" w:hAnsi="Times New Roman" w:cs="Times New Roman"/>
          <w:i/>
          <w:sz w:val="24"/>
          <w:szCs w:val="24"/>
        </w:rPr>
        <w:t xml:space="preserve">psychological cost </w:t>
      </w:r>
      <w:r w:rsidRPr="00B73B97">
        <w:rPr>
          <w:rFonts w:ascii="Times New Roman" w:hAnsi="Times New Roman" w:cs="Times New Roman"/>
          <w:sz w:val="24"/>
          <w:szCs w:val="24"/>
        </w:rPr>
        <w:t xml:space="preserve">(Nurmantu, 2005, p.161). Menurut Sandford, </w:t>
      </w:r>
      <w:r w:rsidRPr="00B73B97">
        <w:rPr>
          <w:rFonts w:ascii="Times New Roman" w:hAnsi="Times New Roman" w:cs="Times New Roman"/>
          <w:i/>
          <w:sz w:val="24"/>
          <w:szCs w:val="24"/>
        </w:rPr>
        <w:t>direct money cost</w:t>
      </w:r>
      <w:r w:rsidRPr="00B73B97">
        <w:rPr>
          <w:rFonts w:ascii="Times New Roman" w:hAnsi="Times New Roman" w:cs="Times New Roman"/>
          <w:sz w:val="24"/>
          <w:szCs w:val="24"/>
        </w:rPr>
        <w:t xml:space="preserve"> adalah biaya-biaya </w:t>
      </w:r>
      <w:r w:rsidRPr="00B73B97">
        <w:rPr>
          <w:rFonts w:ascii="Times New Roman" w:hAnsi="Times New Roman" w:cs="Times New Roman"/>
          <w:i/>
          <w:sz w:val="24"/>
          <w:szCs w:val="24"/>
        </w:rPr>
        <w:t>cash money</w:t>
      </w:r>
      <w:r w:rsidRPr="00B73B97">
        <w:rPr>
          <w:rFonts w:ascii="Times New Roman" w:hAnsi="Times New Roman" w:cs="Times New Roman"/>
          <w:sz w:val="24"/>
          <w:szCs w:val="24"/>
        </w:rPr>
        <w:t xml:space="preserve"> (uang tunai) yang dikeluarkan wajib pajak dalam rangka pemenuhan kewajiban pajak, seperti pembayaran kepada konsultan pajak dan biaya perjalanan ke bank untuk melakukan penyetoran pajak. </w:t>
      </w:r>
      <w:r w:rsidRPr="00B73B97">
        <w:rPr>
          <w:rFonts w:ascii="Times New Roman" w:hAnsi="Times New Roman" w:cs="Times New Roman"/>
          <w:i/>
          <w:sz w:val="24"/>
          <w:szCs w:val="24"/>
        </w:rPr>
        <w:t xml:space="preserve">Time cost </w:t>
      </w:r>
      <w:r w:rsidRPr="00B73B97">
        <w:rPr>
          <w:rFonts w:ascii="Times New Roman" w:hAnsi="Times New Roman" w:cs="Times New Roman"/>
          <w:sz w:val="24"/>
          <w:szCs w:val="24"/>
        </w:rPr>
        <w:t xml:space="preserve">adalah waktu yang terpakai oleh wajib pajak dalam melakukan pemenuhan kewajiban pajak, antara lain waktu yang digunakan untuk membaca formulir </w:t>
      </w:r>
      <w:proofErr w:type="gramStart"/>
      <w:r w:rsidRPr="00B73B97">
        <w:rPr>
          <w:rFonts w:ascii="Times New Roman" w:hAnsi="Times New Roman" w:cs="Times New Roman"/>
          <w:sz w:val="24"/>
          <w:szCs w:val="24"/>
        </w:rPr>
        <w:t>surat</w:t>
      </w:r>
      <w:proofErr w:type="gramEnd"/>
      <w:r w:rsidRPr="00B73B97">
        <w:rPr>
          <w:rFonts w:ascii="Times New Roman" w:hAnsi="Times New Roman" w:cs="Times New Roman"/>
          <w:sz w:val="24"/>
          <w:szCs w:val="24"/>
        </w:rPr>
        <w:t xml:space="preserve"> pemberitahuan pajak (SPT) dan buku petunjuknya, waktu yang digunakan untuk berkonsultasi untuk pergi dan pulang ke kantor pajak. </w:t>
      </w:r>
      <w:r w:rsidRPr="00B73B97">
        <w:rPr>
          <w:rFonts w:ascii="Times New Roman" w:hAnsi="Times New Roman" w:cs="Times New Roman"/>
          <w:i/>
          <w:sz w:val="24"/>
          <w:szCs w:val="24"/>
        </w:rPr>
        <w:t>Psychic cost</w:t>
      </w:r>
      <w:r w:rsidRPr="00B73B97">
        <w:rPr>
          <w:rFonts w:ascii="Times New Roman" w:hAnsi="Times New Roman" w:cs="Times New Roman"/>
          <w:sz w:val="24"/>
          <w:szCs w:val="24"/>
        </w:rPr>
        <w:t xml:space="preserve"> adalah rasa stress dan berbagai rasa takut atau cemas karena melakukan </w:t>
      </w:r>
      <w:r w:rsidRPr="00B73B97">
        <w:rPr>
          <w:rFonts w:ascii="Times New Roman" w:hAnsi="Times New Roman" w:cs="Times New Roman"/>
          <w:i/>
          <w:sz w:val="24"/>
          <w:szCs w:val="24"/>
        </w:rPr>
        <w:t>tax evasion.</w:t>
      </w:r>
    </w:p>
    <w:p w:rsidR="0062291E" w:rsidRPr="00B73B97" w:rsidRDefault="0062291E" w:rsidP="0062291E">
      <w:pPr>
        <w:pStyle w:val="NoSpacing"/>
        <w:tabs>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Keseluruhan biaya dari sebuah sistem pajak terdiri dari </w:t>
      </w:r>
      <w:r w:rsidRPr="00B73B97">
        <w:rPr>
          <w:rFonts w:ascii="Times New Roman" w:hAnsi="Times New Roman" w:cs="Times New Roman"/>
          <w:i/>
          <w:sz w:val="24"/>
          <w:szCs w:val="24"/>
        </w:rPr>
        <w:t>welfare costs, opportunity costs, psychic costs, social costs</w:t>
      </w:r>
      <w:r w:rsidRPr="00B73B97">
        <w:rPr>
          <w:rFonts w:ascii="Times New Roman" w:hAnsi="Times New Roman" w:cs="Times New Roman"/>
          <w:sz w:val="24"/>
          <w:szCs w:val="24"/>
        </w:rPr>
        <w:t xml:space="preserve"> dan lainnya (Chattopadhyay &amp; Gupta, 2002, p.8). </w:t>
      </w:r>
      <w:r w:rsidRPr="00B73B97">
        <w:rPr>
          <w:rFonts w:ascii="Times New Roman" w:hAnsi="Times New Roman" w:cs="Times New Roman"/>
          <w:i/>
          <w:sz w:val="24"/>
          <w:szCs w:val="24"/>
        </w:rPr>
        <w:t>Cost of Compliance</w:t>
      </w:r>
      <w:r w:rsidRPr="00B73B97">
        <w:rPr>
          <w:rFonts w:ascii="Times New Roman" w:hAnsi="Times New Roman" w:cs="Times New Roman"/>
          <w:sz w:val="24"/>
          <w:szCs w:val="24"/>
        </w:rPr>
        <w:t xml:space="preserve"> merupakan salah satu dari </w:t>
      </w:r>
      <w:proofErr w:type="gramStart"/>
      <w:r w:rsidRPr="00B73B97">
        <w:rPr>
          <w:rFonts w:ascii="Times New Roman" w:hAnsi="Times New Roman" w:cs="Times New Roman"/>
          <w:sz w:val="24"/>
          <w:szCs w:val="24"/>
        </w:rPr>
        <w:t>lima</w:t>
      </w:r>
      <w:proofErr w:type="gramEnd"/>
      <w:r w:rsidRPr="00B73B97">
        <w:rPr>
          <w:rFonts w:ascii="Times New Roman" w:hAnsi="Times New Roman" w:cs="Times New Roman"/>
          <w:sz w:val="24"/>
          <w:szCs w:val="24"/>
        </w:rPr>
        <w:t xml:space="preserve"> komponen dari </w:t>
      </w:r>
      <w:r w:rsidRPr="00B73B97">
        <w:rPr>
          <w:rFonts w:ascii="Times New Roman" w:hAnsi="Times New Roman" w:cs="Times New Roman"/>
          <w:i/>
          <w:sz w:val="24"/>
          <w:szCs w:val="24"/>
        </w:rPr>
        <w:t>cost of taxation</w:t>
      </w:r>
      <w:r w:rsidRPr="00B73B97">
        <w:rPr>
          <w:rFonts w:ascii="Times New Roman" w:hAnsi="Times New Roman" w:cs="Times New Roman"/>
          <w:sz w:val="24"/>
          <w:szCs w:val="24"/>
        </w:rPr>
        <w:t>. Selain Cost of Compliance yaitu administrative cost, deadweight efficiency lost form taxation, the excess burden of tax evasion and avoidance costs (Slemrod &amp; Yitzhaki, 1996, p. 16)</w:t>
      </w:r>
    </w:p>
    <w:p w:rsidR="0062291E" w:rsidRPr="00B73B97" w:rsidRDefault="0062291E" w:rsidP="0062291E">
      <w:pPr>
        <w:pStyle w:val="NoSpacing"/>
        <w:tabs>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lastRenderedPageBreak/>
        <w:tab/>
        <w:t>Pengukuran physic cost yang merupakan salah satu komponen dalam cost of compliance merupakan hal yang sulit. Hal ini disebabkan oleh physic cost tidak seperti cost lainnya yang relatif lebih mudah dicari parameternya. Estimasi yang dapat digunakan untuk menghitung physic cost adalah dengan pengukuran menggunakan komponen (Chattopadhyay &amp; Gupta, 2002, p. 23</w:t>
      </w:r>
      <w:proofErr w:type="gramStart"/>
      <w:r w:rsidRPr="00B73B97">
        <w:rPr>
          <w:rFonts w:ascii="Times New Roman" w:hAnsi="Times New Roman" w:cs="Times New Roman"/>
          <w:sz w:val="24"/>
          <w:szCs w:val="24"/>
        </w:rPr>
        <w:t>) :</w:t>
      </w:r>
      <w:proofErr w:type="gramEnd"/>
    </w:p>
    <w:p w:rsidR="0062291E" w:rsidRPr="00B73B97" w:rsidRDefault="0062291E" w:rsidP="0062291E">
      <w:pPr>
        <w:pStyle w:val="NoSpacing"/>
        <w:numPr>
          <w:ilvl w:val="0"/>
          <w:numId w:val="9"/>
        </w:numPr>
        <w:tabs>
          <w:tab w:val="left" w:pos="720"/>
        </w:tabs>
        <w:jc w:val="both"/>
        <w:rPr>
          <w:rFonts w:ascii="Times New Roman" w:hAnsi="Times New Roman" w:cs="Times New Roman"/>
          <w:sz w:val="24"/>
          <w:szCs w:val="24"/>
        </w:rPr>
      </w:pPr>
      <w:r w:rsidRPr="00B73B97">
        <w:rPr>
          <w:rFonts w:ascii="Times New Roman" w:hAnsi="Times New Roman" w:cs="Times New Roman"/>
          <w:i/>
          <w:sz w:val="24"/>
          <w:szCs w:val="24"/>
        </w:rPr>
        <w:t xml:space="preserve">Tax simplification </w:t>
      </w:r>
      <w:r w:rsidRPr="00B73B97">
        <w:rPr>
          <w:rFonts w:ascii="Times New Roman" w:hAnsi="Times New Roman" w:cs="Times New Roman"/>
          <w:sz w:val="24"/>
          <w:szCs w:val="24"/>
        </w:rPr>
        <w:t>(kemudahan dalam pemahaman aturan perpajakan)</w:t>
      </w:r>
    </w:p>
    <w:p w:rsidR="0062291E" w:rsidRPr="00B73B97" w:rsidRDefault="0062291E" w:rsidP="0062291E">
      <w:pPr>
        <w:pStyle w:val="NoSpacing"/>
        <w:numPr>
          <w:ilvl w:val="0"/>
          <w:numId w:val="9"/>
        </w:numPr>
        <w:tabs>
          <w:tab w:val="left" w:pos="720"/>
        </w:tabs>
        <w:jc w:val="both"/>
        <w:rPr>
          <w:rFonts w:ascii="Times New Roman" w:hAnsi="Times New Roman" w:cs="Times New Roman"/>
          <w:sz w:val="24"/>
          <w:szCs w:val="24"/>
        </w:rPr>
      </w:pPr>
      <w:r w:rsidRPr="00B73B97">
        <w:rPr>
          <w:rFonts w:ascii="Times New Roman" w:hAnsi="Times New Roman" w:cs="Times New Roman"/>
          <w:i/>
          <w:sz w:val="24"/>
          <w:szCs w:val="24"/>
        </w:rPr>
        <w:t>Tax instability</w:t>
      </w:r>
      <w:r w:rsidRPr="00B73B97">
        <w:rPr>
          <w:rFonts w:ascii="Times New Roman" w:hAnsi="Times New Roman" w:cs="Times New Roman"/>
          <w:sz w:val="24"/>
          <w:szCs w:val="24"/>
        </w:rPr>
        <w:t xml:space="preserve"> (seringnya perubahan terhadap aturan perpajakan)</w:t>
      </w:r>
    </w:p>
    <w:p w:rsidR="0062291E" w:rsidRPr="00B73B97" w:rsidRDefault="0062291E" w:rsidP="0062291E">
      <w:pPr>
        <w:pStyle w:val="NoSpacing"/>
        <w:numPr>
          <w:ilvl w:val="0"/>
          <w:numId w:val="9"/>
        </w:numPr>
        <w:tabs>
          <w:tab w:val="left" w:pos="720"/>
        </w:tabs>
        <w:jc w:val="both"/>
        <w:rPr>
          <w:rFonts w:ascii="Times New Roman" w:hAnsi="Times New Roman" w:cs="Times New Roman"/>
          <w:sz w:val="24"/>
          <w:szCs w:val="24"/>
        </w:rPr>
      </w:pPr>
      <w:r w:rsidRPr="00B73B97">
        <w:rPr>
          <w:rFonts w:ascii="Times New Roman" w:hAnsi="Times New Roman" w:cs="Times New Roman"/>
          <w:i/>
          <w:sz w:val="24"/>
          <w:szCs w:val="24"/>
        </w:rPr>
        <w:t>Tax ambiguity</w:t>
      </w:r>
      <w:r w:rsidRPr="00B73B97">
        <w:rPr>
          <w:rFonts w:ascii="Times New Roman" w:hAnsi="Times New Roman" w:cs="Times New Roman"/>
          <w:sz w:val="24"/>
          <w:szCs w:val="24"/>
        </w:rPr>
        <w:t xml:space="preserve"> (kerancuan dalam penerapan aturan perpajakan)</w:t>
      </w:r>
    </w:p>
    <w:p w:rsidR="0062291E" w:rsidRPr="00B73B97" w:rsidRDefault="0062291E" w:rsidP="0062291E">
      <w:pPr>
        <w:pStyle w:val="NoSpacing"/>
        <w:tabs>
          <w:tab w:val="left" w:pos="0"/>
          <w:tab w:val="left" w:pos="720"/>
        </w:tabs>
        <w:jc w:val="both"/>
        <w:rPr>
          <w:rFonts w:ascii="Times New Roman" w:hAnsi="Times New Roman" w:cs="Times New Roman"/>
          <w:i/>
          <w:sz w:val="24"/>
          <w:szCs w:val="24"/>
        </w:rPr>
      </w:pPr>
    </w:p>
    <w:p w:rsidR="0062291E" w:rsidRPr="00B73B97" w:rsidRDefault="0062291E" w:rsidP="0062291E">
      <w:pPr>
        <w:pStyle w:val="NoSpacing"/>
        <w:numPr>
          <w:ilvl w:val="1"/>
          <w:numId w:val="7"/>
        </w:numPr>
        <w:tabs>
          <w:tab w:val="left" w:pos="0"/>
          <w:tab w:val="left" w:pos="720"/>
          <w:tab w:val="left" w:pos="1440"/>
        </w:tabs>
        <w:ind w:hanging="2160"/>
        <w:jc w:val="both"/>
        <w:rPr>
          <w:rFonts w:ascii="Times New Roman" w:hAnsi="Times New Roman" w:cs="Times New Roman"/>
          <w:b/>
          <w:sz w:val="24"/>
          <w:szCs w:val="24"/>
        </w:rPr>
      </w:pPr>
      <w:r w:rsidRPr="00B73B97">
        <w:rPr>
          <w:rFonts w:ascii="Times New Roman" w:hAnsi="Times New Roman" w:cs="Times New Roman"/>
          <w:b/>
          <w:sz w:val="24"/>
          <w:szCs w:val="24"/>
        </w:rPr>
        <w:t>Kepatuhan Pajak</w:t>
      </w:r>
    </w:p>
    <w:p w:rsidR="0062291E" w:rsidRPr="00B73B97" w:rsidRDefault="0062291E" w:rsidP="0062291E">
      <w:pPr>
        <w:pStyle w:val="NoSpacing"/>
        <w:tabs>
          <w:tab w:val="left" w:pos="0"/>
          <w:tab w:val="left" w:pos="720"/>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Kepatuhan pajak diartikan sebagai kondisi ideal wajib pajak yang memenuhi ketentuan peraturan perpajakan serta melaporkan penghasilannya secara akurat dan jujur.</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Dari kondisi tersebut, kepatuhan pajak didefinisikan sebagai suatu keadaan wajib pajak yang memenuhi semua kewajiban perpajakan dan melaksanakan hak perpajakannya, dalam bentuk kepatuhan formal dan kepatuhan material.</w:t>
      </w:r>
      <w:proofErr w:type="gramEnd"/>
      <w:r w:rsidRPr="00B73B97">
        <w:rPr>
          <w:rFonts w:ascii="Times New Roman" w:hAnsi="Times New Roman" w:cs="Times New Roman"/>
          <w:sz w:val="24"/>
          <w:szCs w:val="24"/>
        </w:rPr>
        <w:t xml:space="preserve"> Kepatuhan formal adalah suatu keadaan ideal wajib pajak yang memenuhi kewajiban perpajakan secara formal sesuai dengan ketentuan dalam undang undang perpajakan, seperti melaporkan </w:t>
      </w:r>
      <w:proofErr w:type="gramStart"/>
      <w:r w:rsidRPr="00B73B97">
        <w:rPr>
          <w:rFonts w:ascii="Times New Roman" w:hAnsi="Times New Roman" w:cs="Times New Roman"/>
          <w:sz w:val="24"/>
          <w:szCs w:val="24"/>
        </w:rPr>
        <w:t>surat</w:t>
      </w:r>
      <w:proofErr w:type="gramEnd"/>
      <w:r w:rsidRPr="00B73B97">
        <w:rPr>
          <w:rFonts w:ascii="Times New Roman" w:hAnsi="Times New Roman" w:cs="Times New Roman"/>
          <w:sz w:val="24"/>
          <w:szCs w:val="24"/>
        </w:rPr>
        <w:t xml:space="preserve"> pemberitahuan pajak sebelum batas waktu yang ditetapkan. Kepatuhan material adalah suatu keadaan ideal wajib pajak yang mengisi </w:t>
      </w:r>
      <w:proofErr w:type="gramStart"/>
      <w:r w:rsidRPr="00B73B97">
        <w:rPr>
          <w:rFonts w:ascii="Times New Roman" w:hAnsi="Times New Roman" w:cs="Times New Roman"/>
          <w:sz w:val="24"/>
          <w:szCs w:val="24"/>
        </w:rPr>
        <w:t>surat</w:t>
      </w:r>
      <w:proofErr w:type="gramEnd"/>
      <w:r w:rsidRPr="00B73B97">
        <w:rPr>
          <w:rFonts w:ascii="Times New Roman" w:hAnsi="Times New Roman" w:cs="Times New Roman"/>
          <w:sz w:val="24"/>
          <w:szCs w:val="24"/>
        </w:rPr>
        <w:t xml:space="preserve"> pemberitahuan pajak dengan jujur, lengkap dan benar sesuai ketentuan. Konsep kepatuhan perpajakan yang menyebutkan bahwa kepatuhan pajak sukarela memiliki tiga aspek yang terdiri </w:t>
      </w:r>
      <w:proofErr w:type="gramStart"/>
      <w:r w:rsidRPr="00B73B97">
        <w:rPr>
          <w:rFonts w:ascii="Times New Roman" w:hAnsi="Times New Roman" w:cs="Times New Roman"/>
          <w:sz w:val="24"/>
          <w:szCs w:val="24"/>
        </w:rPr>
        <w:t>dari :</w:t>
      </w:r>
      <w:proofErr w:type="gramEnd"/>
      <w:r w:rsidRPr="00B73B97">
        <w:rPr>
          <w:rFonts w:ascii="Times New Roman" w:hAnsi="Times New Roman" w:cs="Times New Roman"/>
          <w:sz w:val="24"/>
          <w:szCs w:val="24"/>
        </w:rPr>
        <w:t xml:space="preserve"> aspek formal, material, dan pelaporan (Yoingco, 1997, p. 12)</w:t>
      </w:r>
    </w:p>
    <w:p w:rsidR="0062291E" w:rsidRPr="00B73B97" w:rsidRDefault="0062291E" w:rsidP="0062291E">
      <w:pPr>
        <w:pStyle w:val="NoSpacing"/>
        <w:tabs>
          <w:tab w:val="left" w:pos="0"/>
          <w:tab w:val="left" w:pos="720"/>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Pada umumnya, ukuran kepatuhan memenuhi kewajiban perpajakan biasanya diukur dan dibandingkan dengan besar kecilnya penghematan pajak (tax saving), penghindaran pajak (tax avoidance) dan penyelundupan pajak (tax evasion) yang kesemuanya bertujuan untuk meminimalkan beban pajak (Zain, 2007, p. 53). Penghematan pajak (tax saving) adalah usaha untuk memperkecil jumlah utang pajak yang tidak termasuk dalam ruang lingkup pemajakan. Bentuk penghematan pajak yang dapat dilakukan oleh wajib pajak dalam mengelakkan hutang pajaknya antara lain dengan </w:t>
      </w:r>
      <w:proofErr w:type="gramStart"/>
      <w:r w:rsidRPr="00B73B97">
        <w:rPr>
          <w:rFonts w:ascii="Times New Roman" w:hAnsi="Times New Roman" w:cs="Times New Roman"/>
          <w:sz w:val="24"/>
          <w:szCs w:val="24"/>
        </w:rPr>
        <w:t>cara</w:t>
      </w:r>
      <w:proofErr w:type="gramEnd"/>
      <w:r w:rsidRPr="00B73B97">
        <w:rPr>
          <w:rFonts w:ascii="Times New Roman" w:hAnsi="Times New Roman" w:cs="Times New Roman"/>
          <w:sz w:val="24"/>
          <w:szCs w:val="24"/>
        </w:rPr>
        <w:t xml:space="preserve"> menahan diri untuk tidak membeli produk yang ada pajak pertambahan nilainya, mengurangi jam kerja atau bahkan tidak memperkerjakan karyawan sama sekali.</w:t>
      </w:r>
    </w:p>
    <w:p w:rsidR="0062291E" w:rsidRPr="00B73B97" w:rsidRDefault="0062291E" w:rsidP="0062291E">
      <w:pPr>
        <w:pStyle w:val="NoSpacing"/>
        <w:tabs>
          <w:tab w:val="left" w:pos="0"/>
          <w:tab w:val="left" w:pos="720"/>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Penghindaran pajak sering dianalogikan dengan upaya perencanaan pajak (tax planning) yang merupakan proses mengorganisasi usaha wajib pajak atau kelompok wajib pajak sedemikian rupa sehingga hutang pajak baik pajak penghasilan maupun pajak-pajak lainnya berada dalam posisi yang paling minimal, sepanjang hal ini dimungkinkan baik oleh ketentuan peraturan perundang-undangan perpajakan maupun secara komersial. </w:t>
      </w:r>
      <w:proofErr w:type="gramStart"/>
      <w:r w:rsidRPr="00B73B97">
        <w:rPr>
          <w:rFonts w:ascii="Times New Roman" w:hAnsi="Times New Roman" w:cs="Times New Roman"/>
          <w:sz w:val="24"/>
          <w:szCs w:val="24"/>
        </w:rPr>
        <w:t>Suatu perencanaan hasil dari perbuatan penghematan pajak dan atau penghindaran pajak yang dapat diterima oleh fiskus.</w:t>
      </w:r>
      <w:proofErr w:type="gramEnd"/>
    </w:p>
    <w:p w:rsidR="0062291E" w:rsidRPr="00B73B97" w:rsidRDefault="0062291E" w:rsidP="0062291E">
      <w:pPr>
        <w:pStyle w:val="NoSpacing"/>
        <w:tabs>
          <w:tab w:val="left" w:pos="0"/>
          <w:tab w:val="left" w:pos="720"/>
          <w:tab w:val="left" w:pos="144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Menurut Bernard P. Herber, sebagaimana dikutip Nurmantu (2003) pengertian tax evasion dan tax avoidance adalah sebagai </w:t>
      </w:r>
      <w:proofErr w:type="gramStart"/>
      <w:r w:rsidRPr="00B73B97">
        <w:rPr>
          <w:rFonts w:ascii="Times New Roman" w:hAnsi="Times New Roman" w:cs="Times New Roman"/>
          <w:sz w:val="24"/>
          <w:szCs w:val="24"/>
        </w:rPr>
        <w:t>berikut :</w:t>
      </w:r>
      <w:proofErr w:type="gramEnd"/>
    </w:p>
    <w:p w:rsidR="0062291E" w:rsidRPr="00B73B97" w:rsidRDefault="0062291E" w:rsidP="0062291E">
      <w:pPr>
        <w:pStyle w:val="NoSpacing"/>
        <w:tabs>
          <w:tab w:val="left" w:pos="0"/>
          <w:tab w:val="left" w:pos="720"/>
          <w:tab w:val="left" w:pos="1440"/>
        </w:tabs>
        <w:ind w:left="1440"/>
        <w:jc w:val="both"/>
        <w:rPr>
          <w:rFonts w:ascii="Times New Roman" w:hAnsi="Times New Roman" w:cs="Times New Roman"/>
          <w:i/>
          <w:sz w:val="24"/>
          <w:szCs w:val="24"/>
        </w:rPr>
      </w:pPr>
      <w:r w:rsidRPr="00B73B97">
        <w:rPr>
          <w:rFonts w:ascii="Times New Roman" w:hAnsi="Times New Roman" w:cs="Times New Roman"/>
          <w:i/>
          <w:sz w:val="24"/>
          <w:szCs w:val="24"/>
        </w:rPr>
        <w:t xml:space="preserve">Tax evasion involves a fraudulent or deceirful effort by a taxpayer to escape his legal tax obligation. This is a direct violation of </w:t>
      </w:r>
      <w:proofErr w:type="gramStart"/>
      <w:r w:rsidRPr="00B73B97">
        <w:rPr>
          <w:rFonts w:ascii="Times New Roman" w:hAnsi="Times New Roman" w:cs="Times New Roman"/>
          <w:i/>
          <w:sz w:val="24"/>
          <w:szCs w:val="24"/>
        </w:rPr>
        <w:t>both the ‘spirit’ or</w:t>
      </w:r>
      <w:proofErr w:type="gramEnd"/>
      <w:r w:rsidRPr="00B73B97">
        <w:rPr>
          <w:rFonts w:ascii="Times New Roman" w:hAnsi="Times New Roman" w:cs="Times New Roman"/>
          <w:i/>
          <w:sz w:val="24"/>
          <w:szCs w:val="24"/>
        </w:rPr>
        <w:t xml:space="preserve"> ‘intent’ and the ‘letter’ of tax law. On the other hand, tax avoidance may involve a violation of the spirit of tax law, but it does not violate the letter of the law…</w:t>
      </w:r>
    </w:p>
    <w:p w:rsidR="0062291E" w:rsidRPr="00B73B97" w:rsidRDefault="0062291E" w:rsidP="0062291E">
      <w:pPr>
        <w:pStyle w:val="NoSpacing"/>
        <w:tabs>
          <w:tab w:val="left" w:pos="0"/>
          <w:tab w:val="left" w:pos="720"/>
          <w:tab w:val="left" w:pos="1440"/>
        </w:tabs>
        <w:ind w:left="1440"/>
        <w:jc w:val="both"/>
        <w:rPr>
          <w:rFonts w:ascii="Times New Roman" w:hAnsi="Times New Roman" w:cs="Times New Roman"/>
          <w:i/>
          <w:sz w:val="24"/>
          <w:szCs w:val="24"/>
        </w:rPr>
      </w:pPr>
      <w:r w:rsidRPr="00B73B97">
        <w:rPr>
          <w:rFonts w:ascii="Times New Roman" w:hAnsi="Times New Roman" w:cs="Times New Roman"/>
          <w:i/>
          <w:sz w:val="24"/>
          <w:szCs w:val="24"/>
        </w:rPr>
        <w:t>Tax avoidance is lawful, while tax evasion is unlawful.</w:t>
      </w:r>
    </w:p>
    <w:p w:rsidR="0062291E" w:rsidRPr="00B73B97" w:rsidRDefault="0062291E" w:rsidP="0062291E">
      <w:pPr>
        <w:pStyle w:val="NoSpacing"/>
        <w:tabs>
          <w:tab w:val="left" w:pos="0"/>
          <w:tab w:val="left" w:pos="720"/>
          <w:tab w:val="left" w:pos="1440"/>
        </w:tabs>
        <w:ind w:left="1440"/>
        <w:jc w:val="both"/>
        <w:rPr>
          <w:rFonts w:ascii="Times New Roman" w:hAnsi="Times New Roman" w:cs="Times New Roman"/>
          <w:i/>
          <w:sz w:val="24"/>
          <w:szCs w:val="24"/>
        </w:rPr>
      </w:pP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lastRenderedPageBreak/>
        <w:t xml:space="preserve">Dari kutipan di atas, dapat dipahami bahwa tax avoidance adalah upaya wajib pajak dalam memanfaatkan peluang peluang yang ada dalam undang-undang perpajakan, sehingga dapat membayar pajak lebih rendah. </w:t>
      </w:r>
      <w:proofErr w:type="gramStart"/>
      <w:r w:rsidRPr="00B73B97">
        <w:rPr>
          <w:rFonts w:ascii="Times New Roman" w:hAnsi="Times New Roman" w:cs="Times New Roman"/>
          <w:sz w:val="24"/>
          <w:szCs w:val="24"/>
        </w:rPr>
        <w:t>Perbuatan ini secara harfiah tidak melanggar undang-undang perpajakan, namun dari sudut pandang jiwa undang-undang perpajakan, perbuatan tersebut dikategorikan sebagai perbuatan yang melanggar jiwa undang-undang.</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Tax evasion merupakan perbuatan yang melanggar undang-undang, baik secara harfiah maupun secara jiwa dan moral undang-undang perpajakan.</w:t>
      </w:r>
      <w:proofErr w:type="gramEnd"/>
      <w:r w:rsidRPr="00B73B97">
        <w:rPr>
          <w:rFonts w:ascii="Times New Roman" w:hAnsi="Times New Roman" w:cs="Times New Roman"/>
          <w:sz w:val="24"/>
          <w:szCs w:val="24"/>
        </w:rPr>
        <w:t xml:space="preserve"> </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t>Beberapa bentuk tindakan tax avoidance di antaranya adalah transfer pricing dan akuisisi terhadap anak perusahaan yang mengalami kerugian. Bentuk tax evasion di antaranya adalah : wajib pajak tidak mengisi formulir pajak (non filling income tax returns), wajib pajak melaporkan pendapat lebih rendah (underreporting of one’s income), wajib pajak melebih-lebihkan pengeluaran (overstating expenses), dan wajib pajak menggunakan deduksi pajak secara tidak benar (improper use of deductions), memalsukan alokasi pendapatan dan pengeluaran di antara sesame wajib pajak (false allocation of income and expenses among related tax payers), dan menggunakan kreditor fiktif (use of fictious creditors).</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Perbedaan tindakan antara tax avoidance dan tax evasion adalah pada karakter legalistasnya.</w:t>
      </w:r>
      <w:proofErr w:type="gramEnd"/>
      <w:r w:rsidRPr="00B73B97">
        <w:rPr>
          <w:rFonts w:ascii="Times New Roman" w:hAnsi="Times New Roman" w:cs="Times New Roman"/>
          <w:sz w:val="24"/>
          <w:szCs w:val="24"/>
        </w:rPr>
        <w:t xml:space="preserve"> Meskipun kerugian yang ditimbulkan terhadap pemungutan pajak adalah </w:t>
      </w:r>
      <w:proofErr w:type="gramStart"/>
      <w:r w:rsidRPr="00B73B97">
        <w:rPr>
          <w:rFonts w:ascii="Times New Roman" w:hAnsi="Times New Roman" w:cs="Times New Roman"/>
          <w:sz w:val="24"/>
          <w:szCs w:val="24"/>
        </w:rPr>
        <w:t>sama</w:t>
      </w:r>
      <w:proofErr w:type="gramEnd"/>
      <w:r w:rsidRPr="00B73B97">
        <w:rPr>
          <w:rFonts w:ascii="Times New Roman" w:hAnsi="Times New Roman" w:cs="Times New Roman"/>
          <w:sz w:val="24"/>
          <w:szCs w:val="24"/>
        </w:rPr>
        <w:t>, tindakan tax evasion adalah cenderung illegal atau melawan hukum. Hal ini seperti dijelaskan oleh Holmes (2000</w:t>
      </w:r>
      <w:proofErr w:type="gramStart"/>
      <w:r w:rsidRPr="00B73B97">
        <w:rPr>
          <w:rFonts w:ascii="Times New Roman" w:hAnsi="Times New Roman" w:cs="Times New Roman"/>
          <w:sz w:val="24"/>
          <w:szCs w:val="24"/>
        </w:rPr>
        <w:t>) :</w:t>
      </w:r>
      <w:proofErr w:type="gramEnd"/>
    </w:p>
    <w:p w:rsidR="0062291E" w:rsidRPr="00B73B97" w:rsidRDefault="0062291E" w:rsidP="0062291E">
      <w:pPr>
        <w:pStyle w:val="NoSpacing"/>
        <w:tabs>
          <w:tab w:val="left" w:pos="0"/>
          <w:tab w:val="left" w:pos="720"/>
        </w:tabs>
        <w:ind w:left="720"/>
        <w:jc w:val="both"/>
        <w:rPr>
          <w:rFonts w:ascii="Times New Roman" w:hAnsi="Times New Roman" w:cs="Times New Roman"/>
          <w:i/>
          <w:sz w:val="24"/>
          <w:szCs w:val="24"/>
        </w:rPr>
      </w:pPr>
      <w:r w:rsidRPr="00B73B97">
        <w:rPr>
          <w:rFonts w:ascii="Times New Roman" w:hAnsi="Times New Roman" w:cs="Times New Roman"/>
          <w:sz w:val="24"/>
          <w:szCs w:val="24"/>
        </w:rPr>
        <w:tab/>
      </w:r>
      <w:r w:rsidRPr="00B73B97">
        <w:rPr>
          <w:rFonts w:ascii="Times New Roman" w:hAnsi="Times New Roman" w:cs="Times New Roman"/>
          <w:i/>
          <w:sz w:val="24"/>
          <w:szCs w:val="24"/>
        </w:rPr>
        <w:t>“When the law draws a line, a case is on one side of it or the other, and if on the safe side is none the worse legally that a party has availed himself to the full of what the law permits. When an act is condemned as evasion, what is meant is that it is on the wrong side of the line…”</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Berdasarkan uraian di atas, tax avoidance jelas mempunyai karakter yang bersifat legal dan tidak bermaksud menghindari pajak, misalnya, ketika peraturan perpajakan berubah dan seorang wajib pajak merespon pilihan konsumsi yang lebih menguntungkan dari segi pajak yang harus dibayar.</w:t>
      </w:r>
      <w:proofErr w:type="gramEnd"/>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Cara-cara yang dilakukan oleh wajib pajak untuk menghindar pajak dengan cara legal adalah dengan menemukan celah-celah hukum pada peraturan-peraturan perpajakan, yang memungkinkan jumlah pajak yang harus dibayar lebih kecil daripada yang seharusnya seperti pilihan untuk menggunakan metode pencatatan persediaan dan metode penyusutan aktiva tetap, untuk menghindari pajak, wajib pajak dapat menempuh tiga cara (Stiglitz, 1985, p. 325) </w:t>
      </w:r>
      <w:proofErr w:type="gramStart"/>
      <w:r w:rsidRPr="00B73B97">
        <w:rPr>
          <w:rFonts w:ascii="Times New Roman" w:hAnsi="Times New Roman" w:cs="Times New Roman"/>
          <w:sz w:val="24"/>
          <w:szCs w:val="24"/>
        </w:rPr>
        <w:t>yaitu :</w:t>
      </w:r>
      <w:proofErr w:type="gramEnd"/>
    </w:p>
    <w:p w:rsidR="0062291E" w:rsidRPr="00B73B97" w:rsidRDefault="0062291E" w:rsidP="0062291E">
      <w:pPr>
        <w:pStyle w:val="NoSpacing"/>
        <w:numPr>
          <w:ilvl w:val="0"/>
          <w:numId w:val="10"/>
        </w:numPr>
        <w:tabs>
          <w:tab w:val="left" w:pos="0"/>
          <w:tab w:val="left" w:pos="720"/>
        </w:tabs>
        <w:jc w:val="both"/>
        <w:rPr>
          <w:rFonts w:ascii="Times New Roman" w:hAnsi="Times New Roman" w:cs="Times New Roman"/>
          <w:sz w:val="24"/>
          <w:szCs w:val="24"/>
        </w:rPr>
      </w:pPr>
      <w:r w:rsidRPr="00B73B97">
        <w:rPr>
          <w:rFonts w:ascii="Times New Roman" w:hAnsi="Times New Roman" w:cs="Times New Roman"/>
          <w:sz w:val="24"/>
          <w:szCs w:val="24"/>
        </w:rPr>
        <w:t>Menunda pembayaran</w:t>
      </w:r>
    </w:p>
    <w:p w:rsidR="0062291E" w:rsidRPr="00B73B97" w:rsidRDefault="0062291E" w:rsidP="0062291E">
      <w:pPr>
        <w:pStyle w:val="NoSpacing"/>
        <w:numPr>
          <w:ilvl w:val="0"/>
          <w:numId w:val="10"/>
        </w:numPr>
        <w:tabs>
          <w:tab w:val="left" w:pos="0"/>
          <w:tab w:val="left" w:pos="720"/>
        </w:tabs>
        <w:jc w:val="both"/>
        <w:rPr>
          <w:rFonts w:ascii="Times New Roman" w:hAnsi="Times New Roman" w:cs="Times New Roman"/>
          <w:sz w:val="24"/>
          <w:szCs w:val="24"/>
        </w:rPr>
      </w:pPr>
      <w:r w:rsidRPr="00B73B97">
        <w:rPr>
          <w:rFonts w:ascii="Times New Roman" w:hAnsi="Times New Roman" w:cs="Times New Roman"/>
          <w:sz w:val="24"/>
          <w:szCs w:val="24"/>
        </w:rPr>
        <w:t>Arbitrasi pajak individu-individu yang berbeda paket pajak atau individu yang sama dengan tarif marjinal yang berbeda pada waktu yang berbeda</w:t>
      </w:r>
    </w:p>
    <w:p w:rsidR="0062291E" w:rsidRPr="00B73B97" w:rsidRDefault="0062291E" w:rsidP="0062291E">
      <w:pPr>
        <w:pStyle w:val="NoSpacing"/>
        <w:numPr>
          <w:ilvl w:val="0"/>
          <w:numId w:val="10"/>
        </w:numPr>
        <w:tabs>
          <w:tab w:val="left" w:pos="0"/>
          <w:tab w:val="left" w:pos="720"/>
        </w:tabs>
        <w:jc w:val="both"/>
        <w:rPr>
          <w:rFonts w:ascii="Times New Roman" w:hAnsi="Times New Roman" w:cs="Times New Roman"/>
          <w:sz w:val="24"/>
          <w:szCs w:val="24"/>
        </w:rPr>
      </w:pPr>
      <w:r w:rsidRPr="00B73B97">
        <w:rPr>
          <w:rFonts w:ascii="Times New Roman" w:hAnsi="Times New Roman" w:cs="Times New Roman"/>
          <w:sz w:val="24"/>
          <w:szCs w:val="24"/>
        </w:rPr>
        <w:t>Arbitrasi pajak melalui aliran pemasukan yang mendapat perlakuan pajak yang berbeda. Adapun, arbitrasi pajak dilakukan jika secara ekonomis wajib pajak memperoleh tax savings dari pilihan kegiatan yang dilakukan.</w:t>
      </w:r>
    </w:p>
    <w:p w:rsidR="0062291E" w:rsidRPr="00B73B97" w:rsidRDefault="0062291E" w:rsidP="0062291E">
      <w:pPr>
        <w:pStyle w:val="NoSpacing"/>
        <w:tabs>
          <w:tab w:val="left" w:pos="0"/>
          <w:tab w:val="left" w:pos="720"/>
        </w:tabs>
        <w:jc w:val="both"/>
        <w:rPr>
          <w:rFonts w:ascii="Times New Roman" w:hAnsi="Times New Roman" w:cs="Times New Roman"/>
          <w:b/>
          <w:sz w:val="24"/>
          <w:szCs w:val="24"/>
        </w:rPr>
      </w:pPr>
    </w:p>
    <w:p w:rsidR="0062291E" w:rsidRPr="00B73B97" w:rsidRDefault="0062291E" w:rsidP="0062291E">
      <w:pPr>
        <w:pStyle w:val="NoSpacing"/>
        <w:numPr>
          <w:ilvl w:val="1"/>
          <w:numId w:val="7"/>
        </w:numPr>
        <w:tabs>
          <w:tab w:val="left" w:pos="0"/>
          <w:tab w:val="left" w:pos="720"/>
        </w:tabs>
        <w:ind w:hanging="2160"/>
        <w:jc w:val="both"/>
        <w:rPr>
          <w:rFonts w:ascii="Times New Roman" w:hAnsi="Times New Roman" w:cs="Times New Roman"/>
          <w:b/>
          <w:i/>
          <w:sz w:val="24"/>
          <w:szCs w:val="24"/>
        </w:rPr>
      </w:pPr>
      <w:r w:rsidRPr="00B73B97">
        <w:rPr>
          <w:rFonts w:ascii="Times New Roman" w:hAnsi="Times New Roman" w:cs="Times New Roman"/>
          <w:b/>
          <w:sz w:val="24"/>
          <w:szCs w:val="24"/>
        </w:rPr>
        <w:t xml:space="preserve">Sistem </w:t>
      </w:r>
      <w:r w:rsidRPr="00B73B97">
        <w:rPr>
          <w:rFonts w:ascii="Times New Roman" w:hAnsi="Times New Roman" w:cs="Times New Roman"/>
          <w:b/>
          <w:i/>
          <w:sz w:val="24"/>
          <w:szCs w:val="24"/>
        </w:rPr>
        <w:t>e-Filing</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i/>
          <w:sz w:val="24"/>
          <w:szCs w:val="24"/>
        </w:rPr>
        <w:tab/>
      </w:r>
      <w:r w:rsidRPr="00B73B97">
        <w:rPr>
          <w:rFonts w:ascii="Times New Roman" w:hAnsi="Times New Roman" w:cs="Times New Roman"/>
          <w:sz w:val="24"/>
          <w:szCs w:val="24"/>
        </w:rPr>
        <w:t xml:space="preserve">Banyak pemerintahan di seluruh dunia mengembangkan aplikasi e-commerce untuk memberikan pelayanan kepada warga Negara dan kalangan bisnis, World wide web dan internet telah mengefektifkan informasi pemerintah, produk dan pelayanan kepada pihak yang membutuhkan. </w:t>
      </w:r>
      <w:proofErr w:type="gramStart"/>
      <w:r w:rsidRPr="00B73B97">
        <w:rPr>
          <w:rFonts w:ascii="Times New Roman" w:hAnsi="Times New Roman" w:cs="Times New Roman"/>
          <w:sz w:val="24"/>
          <w:szCs w:val="24"/>
        </w:rPr>
        <w:t>Salah satu layanan e-government terkemuka adalah e-</w:t>
      </w:r>
      <w:r w:rsidRPr="00B73B97">
        <w:rPr>
          <w:rFonts w:ascii="Times New Roman" w:hAnsi="Times New Roman" w:cs="Times New Roman"/>
          <w:sz w:val="24"/>
          <w:szCs w:val="24"/>
        </w:rPr>
        <w:lastRenderedPageBreak/>
        <w:t>Filing, sistem ini merupakan salah satu inovasi teknologi informasi dalam menunjang administrasi perpajakan.</w:t>
      </w:r>
      <w:proofErr w:type="gramEnd"/>
      <w:r w:rsidRPr="00B73B97">
        <w:rPr>
          <w:rFonts w:ascii="Times New Roman" w:hAnsi="Times New Roman" w:cs="Times New Roman"/>
          <w:sz w:val="24"/>
          <w:szCs w:val="24"/>
        </w:rPr>
        <w:t xml:space="preserve"> Definisi mengenai e-Filing mempunyai perbedaan antara definisi yang satu dengan yang lain, salah satu definisi adalah</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r>
      <w:r w:rsidRPr="00B73B97">
        <w:rPr>
          <w:rFonts w:ascii="Times New Roman" w:hAnsi="Times New Roman" w:cs="Times New Roman"/>
          <w:i/>
          <w:sz w:val="24"/>
          <w:szCs w:val="24"/>
        </w:rPr>
        <w:t>“</w:t>
      </w:r>
      <w:proofErr w:type="gramStart"/>
      <w:r w:rsidRPr="00B73B97">
        <w:rPr>
          <w:rFonts w:ascii="Times New Roman" w:hAnsi="Times New Roman" w:cs="Times New Roman"/>
          <w:i/>
          <w:sz w:val="24"/>
          <w:szCs w:val="24"/>
        </w:rPr>
        <w:t>e-Filing</w:t>
      </w:r>
      <w:proofErr w:type="gramEnd"/>
      <w:r w:rsidRPr="00B73B97">
        <w:rPr>
          <w:rFonts w:ascii="Times New Roman" w:hAnsi="Times New Roman" w:cs="Times New Roman"/>
          <w:i/>
          <w:sz w:val="24"/>
          <w:szCs w:val="24"/>
        </w:rPr>
        <w:t xml:space="preserve"> is an Information System application where the citizen interacts with a complex IT system.” </w:t>
      </w:r>
      <w:r w:rsidRPr="00B73B97">
        <w:rPr>
          <w:rFonts w:ascii="Times New Roman" w:hAnsi="Times New Roman" w:cs="Times New Roman"/>
          <w:sz w:val="24"/>
          <w:szCs w:val="24"/>
        </w:rPr>
        <w:t xml:space="preserve">(Gallant, Culnan&amp;McLoughlin, 2007, p.5). </w:t>
      </w:r>
      <w:proofErr w:type="gramStart"/>
      <w:r w:rsidRPr="00B73B97">
        <w:rPr>
          <w:rFonts w:ascii="Times New Roman" w:hAnsi="Times New Roman" w:cs="Times New Roman"/>
          <w:sz w:val="24"/>
          <w:szCs w:val="24"/>
        </w:rPr>
        <w:t>dalam</w:t>
      </w:r>
      <w:proofErr w:type="gramEnd"/>
      <w:r w:rsidRPr="00B73B97">
        <w:rPr>
          <w:rFonts w:ascii="Times New Roman" w:hAnsi="Times New Roman" w:cs="Times New Roman"/>
          <w:sz w:val="24"/>
          <w:szCs w:val="24"/>
        </w:rPr>
        <w:t xml:space="preserve"> kaitan pelayanan kepada masyarakat, e-filing memberikan dimensi penting terhadap layanan e-government dalam bidang administrasi pajak yaitu dengan layanan yang memanfaatkan kecepatan dan keefektifan biaya melalui internet. </w:t>
      </w:r>
      <w:proofErr w:type="gramStart"/>
      <w:r w:rsidRPr="00B73B97">
        <w:rPr>
          <w:rFonts w:ascii="Times New Roman" w:hAnsi="Times New Roman" w:cs="Times New Roman"/>
          <w:sz w:val="24"/>
          <w:szCs w:val="24"/>
        </w:rPr>
        <w:t>(Sharma &amp; yurcik, 2003, p. 13).</w:t>
      </w:r>
      <w:proofErr w:type="gramEnd"/>
      <w:r w:rsidRPr="00B73B97">
        <w:rPr>
          <w:rFonts w:ascii="Times New Roman" w:hAnsi="Times New Roman" w:cs="Times New Roman"/>
          <w:sz w:val="24"/>
          <w:szCs w:val="24"/>
        </w:rPr>
        <w:t xml:space="preserve"> Definisi e-filing lainnya adalah</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i/>
          <w:sz w:val="24"/>
          <w:szCs w:val="24"/>
        </w:rPr>
        <w:tab/>
        <w:t>“The use of internet technology, the World Wide Web and tax software for a wide range of tax administration and compliance purposes”</w:t>
      </w:r>
      <w:r w:rsidRPr="00B73B97">
        <w:rPr>
          <w:rFonts w:ascii="Times New Roman" w:hAnsi="Times New Roman" w:cs="Times New Roman"/>
          <w:sz w:val="24"/>
          <w:szCs w:val="24"/>
        </w:rPr>
        <w:t xml:space="preserve"> (Lai, Obid dan Meera, 2004, p.2)</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Secara sederhana e-filing merupakan implementasi penerapan e-government dalam tax administration khususnya dalam pelaporan SPT, e-filing telah digunakan di beberapa Negara untuk menunjang sistem perpajakan yang ada.</w:t>
      </w:r>
      <w:proofErr w:type="gramEnd"/>
      <w:r w:rsidRPr="00B73B97">
        <w:rPr>
          <w:rFonts w:ascii="Times New Roman" w:hAnsi="Times New Roman" w:cs="Times New Roman"/>
          <w:sz w:val="24"/>
          <w:szCs w:val="24"/>
        </w:rPr>
        <w:t xml:space="preserve"> Ada 2 metode pendekatan tentang sistem e-filing, yaitu Interactive Filing dan Batch Filing (Sharma &amp; Yurcik, 2003, p. 3). Dalam Interactive Filing, wajib pajak berinteraksi langsung dengan aplikasi yang berbasis web untuk menyelesaikan pelaporan pajak secara </w:t>
      </w:r>
      <w:r w:rsidRPr="00B73B97">
        <w:rPr>
          <w:rFonts w:ascii="Times New Roman" w:hAnsi="Times New Roman" w:cs="Times New Roman"/>
          <w:i/>
          <w:sz w:val="24"/>
          <w:szCs w:val="24"/>
        </w:rPr>
        <w:t>online</w:t>
      </w:r>
      <w:r w:rsidRPr="00B73B97">
        <w:rPr>
          <w:rFonts w:ascii="Times New Roman" w:hAnsi="Times New Roman" w:cs="Times New Roman"/>
          <w:sz w:val="24"/>
          <w:szCs w:val="24"/>
        </w:rPr>
        <w:t>.</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Di dalam metode interaktif ini terdapat 2 alternatif teknologi yang digunakan </w:t>
      </w:r>
      <w:proofErr w:type="gramStart"/>
      <w:r w:rsidRPr="00B73B97">
        <w:rPr>
          <w:rFonts w:ascii="Times New Roman" w:hAnsi="Times New Roman" w:cs="Times New Roman"/>
          <w:sz w:val="24"/>
          <w:szCs w:val="24"/>
        </w:rPr>
        <w:t>yaitu :</w:t>
      </w:r>
      <w:proofErr w:type="gramEnd"/>
    </w:p>
    <w:p w:rsidR="0062291E" w:rsidRPr="00B73B97" w:rsidRDefault="0062291E" w:rsidP="0062291E">
      <w:pPr>
        <w:pStyle w:val="NoSpacing"/>
        <w:numPr>
          <w:ilvl w:val="0"/>
          <w:numId w:val="11"/>
        </w:numPr>
        <w:tabs>
          <w:tab w:val="left" w:pos="0"/>
          <w:tab w:val="left" w:pos="720"/>
        </w:tabs>
        <w:jc w:val="both"/>
        <w:rPr>
          <w:rFonts w:ascii="Times New Roman" w:hAnsi="Times New Roman" w:cs="Times New Roman"/>
          <w:sz w:val="24"/>
          <w:szCs w:val="24"/>
        </w:rPr>
      </w:pPr>
      <w:r w:rsidRPr="00B73B97">
        <w:rPr>
          <w:rFonts w:ascii="Times New Roman" w:hAnsi="Times New Roman" w:cs="Times New Roman"/>
          <w:sz w:val="24"/>
          <w:szCs w:val="24"/>
        </w:rPr>
        <w:t>Wajib pajak berinteraksi langsung dengan web server yang dihosting oleh otoritas pajak atau oleh pihak ketiga yang menjadi partner dari otoritas pajak.</w:t>
      </w:r>
    </w:p>
    <w:p w:rsidR="0062291E" w:rsidRPr="00B73B97" w:rsidRDefault="0062291E" w:rsidP="0062291E">
      <w:pPr>
        <w:pStyle w:val="NoSpacing"/>
        <w:numPr>
          <w:ilvl w:val="0"/>
          <w:numId w:val="11"/>
        </w:numPr>
        <w:tabs>
          <w:tab w:val="left" w:pos="0"/>
          <w:tab w:val="left" w:pos="720"/>
        </w:tabs>
        <w:jc w:val="both"/>
        <w:rPr>
          <w:rFonts w:ascii="Times New Roman" w:hAnsi="Times New Roman" w:cs="Times New Roman"/>
          <w:sz w:val="24"/>
          <w:szCs w:val="24"/>
        </w:rPr>
      </w:pPr>
      <w:r w:rsidRPr="00B73B97">
        <w:rPr>
          <w:rFonts w:ascii="Times New Roman" w:hAnsi="Times New Roman" w:cs="Times New Roman"/>
          <w:sz w:val="24"/>
          <w:szCs w:val="24"/>
        </w:rPr>
        <w:t xml:space="preserve">Wajib pajak melakukan download software yang berisi formulir elektronik pengisian pajak yang terutang atau tax preparation software, wajib pajak mengisi file secara offline kemudian melakukan koneksi ke website e-filing untuk mengirimkan file-file informasi yang telah diisi. </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Dalam metode batch filing, internet digunakan seperti halnya transmisi data dalam sebuah jaringan Local Area Network, file tersebut dibuat secara offline seperti data file oleh software aplikasi (tax preparation software). Dengan sistem e-filing, wajib pajak dan praktisi perpajakan dapat lebih mudah melakukan kewajiban perpajakannya yaitu melakukan melaporkan tax return secara elektronik dibandingkan dengan melaporkan tax return dengan amplop melalui pos atau datang secara fisik ke kantor pajak. </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t xml:space="preserve">Sistem e-filing menawarkan manfaat bagi wajib pajak, namun demikian tidak semua wajib pajak memanfaatkan sistem ini, hal ini terdapat dalam sebuah jurnal perpajakan yang ditulis oleh Lai, Obid, dan Meera (2004), </w:t>
      </w:r>
      <w:proofErr w:type="gramStart"/>
      <w:r w:rsidRPr="00B73B97">
        <w:rPr>
          <w:rFonts w:ascii="Times New Roman" w:hAnsi="Times New Roman" w:cs="Times New Roman"/>
          <w:sz w:val="24"/>
          <w:szCs w:val="24"/>
        </w:rPr>
        <w:t>menyatakan :</w:t>
      </w:r>
      <w:proofErr w:type="gramEnd"/>
    </w:p>
    <w:p w:rsidR="0062291E" w:rsidRPr="00B73B97" w:rsidRDefault="0062291E" w:rsidP="0062291E">
      <w:pPr>
        <w:pStyle w:val="NoSpacing"/>
        <w:tabs>
          <w:tab w:val="left" w:pos="0"/>
          <w:tab w:val="left" w:pos="720"/>
        </w:tabs>
        <w:ind w:left="720"/>
        <w:jc w:val="both"/>
        <w:rPr>
          <w:rFonts w:ascii="Times New Roman" w:hAnsi="Times New Roman" w:cs="Times New Roman"/>
          <w:i/>
          <w:sz w:val="24"/>
          <w:szCs w:val="24"/>
        </w:rPr>
      </w:pPr>
      <w:r w:rsidRPr="00B73B97">
        <w:rPr>
          <w:rFonts w:ascii="Times New Roman" w:hAnsi="Times New Roman" w:cs="Times New Roman"/>
          <w:sz w:val="24"/>
          <w:szCs w:val="24"/>
        </w:rPr>
        <w:tab/>
      </w:r>
      <w:r w:rsidRPr="00B73B97">
        <w:rPr>
          <w:rFonts w:ascii="Times New Roman" w:hAnsi="Times New Roman" w:cs="Times New Roman"/>
          <w:i/>
          <w:sz w:val="24"/>
          <w:szCs w:val="24"/>
        </w:rPr>
        <w:t>“The e-filing system may offer benefits to improve administrative compliance efficiency, but the benefits gained maybe obstructed by tax user’s unwillingness to accept and use the available electronic services”</w:t>
      </w:r>
    </w:p>
    <w:p w:rsidR="0062291E" w:rsidRPr="00B73B97" w:rsidRDefault="0062291E" w:rsidP="0062291E">
      <w:pPr>
        <w:pStyle w:val="NoSpacing"/>
        <w:tabs>
          <w:tab w:val="left" w:pos="0"/>
          <w:tab w:val="left" w:pos="720"/>
        </w:tabs>
        <w:ind w:left="720"/>
        <w:jc w:val="both"/>
        <w:rPr>
          <w:rFonts w:ascii="Times New Roman" w:hAnsi="Times New Roman" w:cs="Times New Roman"/>
          <w:sz w:val="24"/>
          <w:szCs w:val="24"/>
        </w:rPr>
      </w:pPr>
      <w:r w:rsidRPr="00B73B97">
        <w:rPr>
          <w:rFonts w:ascii="Times New Roman" w:hAnsi="Times New Roman" w:cs="Times New Roman"/>
          <w:sz w:val="24"/>
          <w:szCs w:val="24"/>
        </w:rPr>
        <w:tab/>
      </w:r>
      <w:proofErr w:type="gramStart"/>
      <w:r w:rsidRPr="00B73B97">
        <w:rPr>
          <w:rFonts w:ascii="Times New Roman" w:hAnsi="Times New Roman" w:cs="Times New Roman"/>
          <w:sz w:val="24"/>
          <w:szCs w:val="24"/>
        </w:rPr>
        <w:t>Pengembangan sistem e-filing memang tidak mudah untuk diterima oleh semua pihak terutama bagi wajib pajak yang awam, untuk itu diperlukan tax practioner, peranan tax practioner di sini berdampak signifikan terhadap keberhasilan e-filing.</w:t>
      </w:r>
      <w:proofErr w:type="gramEnd"/>
      <w:r w:rsidRPr="00B73B97">
        <w:rPr>
          <w:rFonts w:ascii="Times New Roman" w:hAnsi="Times New Roman" w:cs="Times New Roman"/>
          <w:sz w:val="24"/>
          <w:szCs w:val="24"/>
        </w:rPr>
        <w:t xml:space="preserve"> Sebagai perbandingan, sistem e-filing di Amerika Serikat, </w:t>
      </w:r>
      <w:r w:rsidRPr="00B73B97">
        <w:rPr>
          <w:rFonts w:ascii="Times New Roman" w:hAnsi="Times New Roman" w:cs="Times New Roman"/>
          <w:i/>
          <w:sz w:val="24"/>
          <w:szCs w:val="24"/>
        </w:rPr>
        <w:t>tax authority is counting on tax practioners to promote e-filing system</w:t>
      </w:r>
      <w:r w:rsidRPr="00B73B97">
        <w:rPr>
          <w:rFonts w:ascii="Times New Roman" w:hAnsi="Times New Roman" w:cs="Times New Roman"/>
          <w:sz w:val="24"/>
          <w:szCs w:val="24"/>
        </w:rPr>
        <w:t xml:space="preserve"> (Kahan, 1998, p. 4).</w:t>
      </w:r>
    </w:p>
    <w:p w:rsidR="0062291E" w:rsidRPr="00B73B97" w:rsidRDefault="0062291E" w:rsidP="0062291E">
      <w:pPr>
        <w:pStyle w:val="NoSpacing"/>
        <w:tabs>
          <w:tab w:val="left" w:pos="0"/>
          <w:tab w:val="left" w:pos="720"/>
        </w:tabs>
        <w:ind w:left="1080"/>
        <w:rPr>
          <w:rFonts w:ascii="Times New Roman" w:hAnsi="Times New Roman" w:cs="Times New Roman"/>
          <w:sz w:val="24"/>
          <w:szCs w:val="24"/>
        </w:rPr>
      </w:pPr>
      <w:r w:rsidRPr="00B73B97">
        <w:rPr>
          <w:rFonts w:ascii="Times New Roman" w:hAnsi="Times New Roman" w:cs="Times New Roman"/>
          <w:sz w:val="24"/>
          <w:szCs w:val="24"/>
        </w:rPr>
        <w:tab/>
      </w:r>
    </w:p>
    <w:p w:rsidR="0062291E" w:rsidRPr="00B73B97" w:rsidRDefault="0062291E" w:rsidP="0062291E">
      <w:pPr>
        <w:pStyle w:val="NoSpacing"/>
        <w:tabs>
          <w:tab w:val="left" w:pos="0"/>
          <w:tab w:val="left" w:pos="720"/>
        </w:tabs>
        <w:ind w:left="2160"/>
        <w:rPr>
          <w:rFonts w:ascii="Times New Roman" w:hAnsi="Times New Roman" w:cs="Times New Roman"/>
          <w:i/>
          <w:sz w:val="24"/>
          <w:szCs w:val="24"/>
        </w:rPr>
      </w:pPr>
    </w:p>
    <w:p w:rsidR="0062291E" w:rsidRPr="00B73B97" w:rsidRDefault="0062291E" w:rsidP="0062291E">
      <w:pPr>
        <w:pStyle w:val="NoSpacing"/>
        <w:tabs>
          <w:tab w:val="left" w:pos="720"/>
        </w:tabs>
        <w:rPr>
          <w:rFonts w:ascii="Times New Roman" w:hAnsi="Times New Roman" w:cs="Times New Roman"/>
          <w:sz w:val="24"/>
          <w:szCs w:val="24"/>
        </w:rPr>
      </w:pPr>
    </w:p>
    <w:p w:rsidR="0062291E" w:rsidRPr="00B73B97" w:rsidRDefault="0062291E" w:rsidP="0062291E">
      <w:pPr>
        <w:pStyle w:val="NoSpacing"/>
        <w:tabs>
          <w:tab w:val="left" w:pos="720"/>
        </w:tabs>
        <w:rPr>
          <w:rFonts w:ascii="Times New Roman" w:hAnsi="Times New Roman" w:cs="Times New Roman"/>
          <w:sz w:val="24"/>
          <w:szCs w:val="24"/>
        </w:rPr>
      </w:pPr>
    </w:p>
    <w:p w:rsidR="0062291E" w:rsidRPr="00B73B97" w:rsidRDefault="0062291E" w:rsidP="0062291E">
      <w:pPr>
        <w:pStyle w:val="NoSpacing"/>
        <w:tabs>
          <w:tab w:val="left" w:pos="720"/>
        </w:tabs>
        <w:ind w:left="720"/>
        <w:jc w:val="center"/>
        <w:rPr>
          <w:rFonts w:ascii="Times New Roman" w:hAnsi="Times New Roman" w:cs="Times New Roman"/>
          <w:b/>
          <w:sz w:val="24"/>
          <w:szCs w:val="24"/>
        </w:rPr>
      </w:pPr>
      <w:r w:rsidRPr="00B73B97">
        <w:rPr>
          <w:rFonts w:ascii="Times New Roman" w:hAnsi="Times New Roman" w:cs="Times New Roman"/>
          <w:b/>
          <w:sz w:val="24"/>
          <w:szCs w:val="24"/>
        </w:rPr>
        <w:lastRenderedPageBreak/>
        <w:t>BAB 3</w:t>
      </w:r>
    </w:p>
    <w:p w:rsidR="0062291E" w:rsidRPr="00B73B97" w:rsidRDefault="0062291E" w:rsidP="0062291E">
      <w:pPr>
        <w:pStyle w:val="NoSpacing"/>
        <w:tabs>
          <w:tab w:val="left" w:pos="720"/>
        </w:tabs>
        <w:ind w:left="720"/>
        <w:jc w:val="center"/>
        <w:rPr>
          <w:rFonts w:ascii="Times New Roman" w:hAnsi="Times New Roman" w:cs="Times New Roman"/>
          <w:b/>
          <w:sz w:val="24"/>
          <w:szCs w:val="24"/>
        </w:rPr>
      </w:pPr>
    </w:p>
    <w:p w:rsidR="0062291E" w:rsidRPr="00B73B97" w:rsidRDefault="0062291E" w:rsidP="0062291E">
      <w:pPr>
        <w:pStyle w:val="NoSpacing"/>
        <w:tabs>
          <w:tab w:val="left" w:pos="720"/>
        </w:tabs>
        <w:ind w:left="720"/>
        <w:jc w:val="center"/>
        <w:rPr>
          <w:rFonts w:ascii="Times New Roman" w:hAnsi="Times New Roman" w:cs="Times New Roman"/>
          <w:b/>
          <w:sz w:val="24"/>
          <w:szCs w:val="24"/>
        </w:rPr>
      </w:pPr>
      <w:r w:rsidRPr="00B73B97">
        <w:rPr>
          <w:rFonts w:ascii="Times New Roman" w:hAnsi="Times New Roman" w:cs="Times New Roman"/>
          <w:b/>
          <w:sz w:val="24"/>
          <w:szCs w:val="24"/>
        </w:rPr>
        <w:t>PEMBAHASAN</w:t>
      </w:r>
    </w:p>
    <w:p w:rsidR="0062291E" w:rsidRPr="00B73B97" w:rsidRDefault="0062291E" w:rsidP="0062291E">
      <w:pPr>
        <w:pStyle w:val="NoSpacing"/>
        <w:tabs>
          <w:tab w:val="left" w:pos="720"/>
        </w:tabs>
        <w:ind w:left="720"/>
        <w:rPr>
          <w:rFonts w:ascii="Times New Roman" w:hAnsi="Times New Roman" w:cs="Times New Roman"/>
          <w:sz w:val="24"/>
          <w:szCs w:val="24"/>
        </w:rPr>
      </w:pPr>
    </w:p>
    <w:p w:rsidR="0062291E" w:rsidRPr="00B73B97" w:rsidRDefault="0062291E" w:rsidP="0062291E">
      <w:pPr>
        <w:pStyle w:val="NoSpacing"/>
        <w:numPr>
          <w:ilvl w:val="1"/>
          <w:numId w:val="10"/>
        </w:numPr>
        <w:tabs>
          <w:tab w:val="left" w:pos="720"/>
        </w:tabs>
        <w:ind w:hanging="1440"/>
        <w:jc w:val="both"/>
        <w:rPr>
          <w:rFonts w:ascii="Times New Roman" w:hAnsi="Times New Roman" w:cs="Times New Roman"/>
          <w:b/>
          <w:sz w:val="24"/>
          <w:szCs w:val="24"/>
        </w:rPr>
      </w:pPr>
      <w:r w:rsidRPr="00B73B97">
        <w:rPr>
          <w:rFonts w:ascii="Times New Roman" w:hAnsi="Times New Roman" w:cs="Times New Roman"/>
          <w:b/>
          <w:sz w:val="24"/>
          <w:szCs w:val="24"/>
        </w:rPr>
        <w:t>Pelaporan Pajak Melalui e-Filing</w:t>
      </w:r>
    </w:p>
    <w:p w:rsidR="0062291E" w:rsidRPr="00B73B97" w:rsidRDefault="0062291E" w:rsidP="0062291E">
      <w:pPr>
        <w:pStyle w:val="NormalWeb"/>
        <w:shd w:val="clear" w:color="auto" w:fill="FFFFFF"/>
        <w:spacing w:before="0" w:beforeAutospacing="0" w:after="0" w:afterAutospacing="0" w:line="270" w:lineRule="atLeast"/>
        <w:ind w:left="720" w:firstLine="720"/>
        <w:jc w:val="both"/>
        <w:rPr>
          <w:color w:val="000000" w:themeColor="text1"/>
        </w:rPr>
      </w:pPr>
      <w:r w:rsidRPr="00B73B97">
        <w:rPr>
          <w:color w:val="000000" w:themeColor="text1"/>
        </w:rPr>
        <w:t>Dalam tahap ketiga Siklus Hak dan Kewajiban Wajib Pajak (WP) tentang Pelaporan Pajak, telah disinggung sekilas tentang adanya fasilitas penyampaian Surat Pemberitahuan (SPT) Tahunan Pajak Penghasilan (PPh) WP Orang Pribadi secara online melalui aplikasi e-Filing. Lalu bagaimana detil prosedurnya di lapangan?</w:t>
      </w:r>
    </w:p>
    <w:p w:rsidR="0062291E" w:rsidRPr="00B73B97" w:rsidRDefault="0062291E" w:rsidP="0062291E">
      <w:pPr>
        <w:pStyle w:val="NormalWeb"/>
        <w:shd w:val="clear" w:color="auto" w:fill="FFFFFF"/>
        <w:spacing w:before="0" w:beforeAutospacing="0" w:after="0" w:afterAutospacing="0" w:line="270" w:lineRule="atLeast"/>
        <w:ind w:left="720" w:firstLine="720"/>
        <w:jc w:val="both"/>
        <w:rPr>
          <w:color w:val="000000" w:themeColor="text1"/>
        </w:rPr>
      </w:pPr>
      <w:r w:rsidRPr="00B73B97">
        <w:rPr>
          <w:color w:val="000000" w:themeColor="text1"/>
        </w:rPr>
        <w:t>Secara umum, </w:t>
      </w:r>
      <w:r w:rsidRPr="00B73B97">
        <w:rPr>
          <w:rStyle w:val="Emphasis"/>
          <w:color w:val="000000" w:themeColor="text1"/>
        </w:rPr>
        <w:t>e-Filing</w:t>
      </w:r>
      <w:r w:rsidRPr="00B73B97">
        <w:rPr>
          <w:color w:val="000000" w:themeColor="text1"/>
        </w:rPr>
        <w:t> melalui situs Direktorat Jenderal Pajak (DJP), yang beralamatkan di </w:t>
      </w:r>
      <w:hyperlink r:id="rId10" w:tgtFrame="_blank" w:history="1">
        <w:r w:rsidRPr="00B73B97">
          <w:rPr>
            <w:rStyle w:val="Hyperlink"/>
            <w:bCs/>
            <w:color w:val="000000" w:themeColor="text1"/>
            <w:u w:val="none"/>
          </w:rPr>
          <w:t>www.pajak.go.id</w:t>
        </w:r>
      </w:hyperlink>
      <w:r w:rsidRPr="00B73B97">
        <w:rPr>
          <w:color w:val="000000" w:themeColor="text1"/>
        </w:rPr>
        <w:t>, adalah sistem pelaporan SPT menggunakan sarana internet tanpa melalui pihak lain dan tanpa biaya apapun, yang dibuat oleh DJP untuk memberikan kemudahan bagi WP dalam pembuatan dan penyerahan laporan SPT kepada DJP secara</w:t>
      </w:r>
      <w:r w:rsidRPr="00B73B97">
        <w:rPr>
          <w:i/>
          <w:color w:val="000000" w:themeColor="text1"/>
        </w:rPr>
        <w:t> </w:t>
      </w:r>
      <w:r w:rsidRPr="00B73B97">
        <w:rPr>
          <w:rStyle w:val="Emphasis"/>
          <w:i w:val="0"/>
          <w:color w:val="000000" w:themeColor="text1"/>
        </w:rPr>
        <w:t>lebih mudah, lebih cepat, dan lebih murah</w:t>
      </w:r>
      <w:r w:rsidRPr="00B73B97">
        <w:rPr>
          <w:i/>
          <w:color w:val="000000" w:themeColor="text1"/>
        </w:rPr>
        <w:t xml:space="preserve">. </w:t>
      </w:r>
      <w:proofErr w:type="gramStart"/>
      <w:r w:rsidRPr="00B73B97">
        <w:rPr>
          <w:color w:val="000000" w:themeColor="text1"/>
        </w:rPr>
        <w:t>Dengan </w:t>
      </w:r>
      <w:r w:rsidRPr="00B73B97">
        <w:rPr>
          <w:rStyle w:val="Emphasis"/>
          <w:color w:val="000000" w:themeColor="text1"/>
        </w:rPr>
        <w:t>e-Filing</w:t>
      </w:r>
      <w:r w:rsidRPr="00B73B97">
        <w:rPr>
          <w:color w:val="000000" w:themeColor="text1"/>
        </w:rPr>
        <w:t>, WP tidak perlu lagi menunggu antrian panjang di lokasi Dropbox maupun Kantor Pelayanan Pajak (KPP).</w:t>
      </w:r>
      <w:proofErr w:type="gramEnd"/>
      <w:r w:rsidRPr="00B73B97">
        <w:rPr>
          <w:color w:val="000000" w:themeColor="text1"/>
        </w:rPr>
        <w:t xml:space="preserve"> </w:t>
      </w:r>
      <w:proofErr w:type="gramStart"/>
      <w:r w:rsidRPr="00B73B97">
        <w:rPr>
          <w:color w:val="000000" w:themeColor="text1"/>
        </w:rPr>
        <w:t>Hal ini merupakan salah satu terobosan baru pelaporan SPT yang digulirkan DJP untuk membuat WP semakin mudah dan nyaman dalam melaksanakan </w:t>
      </w:r>
      <w:hyperlink r:id="rId11" w:tgtFrame="_blank" w:history="1">
        <w:r w:rsidRPr="00B73B97">
          <w:rPr>
            <w:rStyle w:val="Hyperlink"/>
            <w:bCs/>
            <w:color w:val="000000" w:themeColor="text1"/>
            <w:u w:val="none"/>
          </w:rPr>
          <w:t>kewajiban perpajakannya</w:t>
        </w:r>
      </w:hyperlink>
      <w:r w:rsidRPr="00B73B97">
        <w:rPr>
          <w:color w:val="000000" w:themeColor="text1"/>
        </w:rPr>
        <w:t>.</w:t>
      </w:r>
      <w:proofErr w:type="gramEnd"/>
    </w:p>
    <w:p w:rsidR="0062291E" w:rsidRPr="00B73B97" w:rsidRDefault="0062291E" w:rsidP="0062291E">
      <w:pPr>
        <w:shd w:val="clear" w:color="auto" w:fill="FFFFFF"/>
        <w:spacing w:after="0" w:line="270" w:lineRule="atLeast"/>
        <w:ind w:left="720" w:firstLine="72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Untuk saat ini, </w:t>
      </w:r>
      <w:r w:rsidRPr="00B73B97">
        <w:rPr>
          <w:rFonts w:ascii="Times New Roman" w:eastAsia="Times New Roman" w:hAnsi="Times New Roman" w:cs="Times New Roman"/>
          <w:i/>
          <w:iCs/>
          <w:color w:val="000000" w:themeColor="text1"/>
          <w:sz w:val="24"/>
          <w:szCs w:val="24"/>
        </w:rPr>
        <w:t>e-Filing</w:t>
      </w:r>
      <w:r w:rsidRPr="00B73B97">
        <w:rPr>
          <w:rFonts w:ascii="Times New Roman" w:eastAsia="Times New Roman" w:hAnsi="Times New Roman" w:cs="Times New Roman"/>
          <w:color w:val="000000" w:themeColor="text1"/>
          <w:sz w:val="24"/>
          <w:szCs w:val="24"/>
        </w:rPr>
        <w:t> melayani penyampaian dua jenis SPT, yaitu:</w:t>
      </w:r>
    </w:p>
    <w:p w:rsidR="0062291E" w:rsidRPr="00B73B97" w:rsidRDefault="0062291E" w:rsidP="0062291E">
      <w:pPr>
        <w:numPr>
          <w:ilvl w:val="0"/>
          <w:numId w:val="12"/>
        </w:numPr>
        <w:shd w:val="clear" w:color="auto" w:fill="FFFFFF"/>
        <w:tabs>
          <w:tab w:val="clear" w:pos="2520"/>
          <w:tab w:val="num" w:pos="720"/>
        </w:tabs>
        <w:spacing w:after="0" w:line="270" w:lineRule="atLeast"/>
        <w:ind w:left="1170" w:hanging="45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SPT Tahunan PPh WP Orang Pribadi Formulir 1770S. Digunakan bagi WP Orang Pribadi yang sumber penghasilannya diperoleh dari satu atau lebih pemberi kerja dan memiliki penghasilan lainnya yang bukan dari kegiatan usaha dan/atau pekerjaan bebas. Contohnya karyawan, Pegawai Negeri Sipil (PNS), Tentara Nasional Indonesia (TNI), Kepolisian Republik Indonesia (POLRI), serta pejabat Negara lainnya, yang memiliki penghasilan lainnya antara lain sewa rumah, honor pembicara/pengajar/pelatih dan sebagainya;</w:t>
      </w:r>
    </w:p>
    <w:p w:rsidR="0062291E" w:rsidRPr="00B73B97" w:rsidRDefault="0062291E" w:rsidP="0062291E">
      <w:pPr>
        <w:numPr>
          <w:ilvl w:val="0"/>
          <w:numId w:val="12"/>
        </w:numPr>
        <w:shd w:val="clear" w:color="auto" w:fill="FFFFFF"/>
        <w:tabs>
          <w:tab w:val="clear" w:pos="2520"/>
          <w:tab w:val="num" w:pos="720"/>
        </w:tabs>
        <w:spacing w:after="0" w:line="270" w:lineRule="atLeast"/>
        <w:ind w:left="1170" w:hanging="45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SPT Tahunan PPh WP Orang Pribadi Formulir 1770SS. Formulir ini digunakan oleh Wajib Pajak Orang Pribadi  yang mempunyai penghasilan selain dari usaha dan/atau pekerjaan bebas dengan jumlah penghasilan bruto tidak lebih dari Rp60.000.000,00 setahun (pekerjaan dari satu atau lebih pemberi kerja).</w:t>
      </w:r>
    </w:p>
    <w:p w:rsidR="0062291E" w:rsidRPr="00B73B97" w:rsidRDefault="0062291E" w:rsidP="0062291E">
      <w:pPr>
        <w:shd w:val="clear" w:color="auto" w:fill="FFFFFF"/>
        <w:spacing w:after="0" w:line="270" w:lineRule="atLeast"/>
        <w:ind w:left="720" w:firstLine="72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Ada tujuh keuntungan jika Anda menggunakan fasilitas </w:t>
      </w:r>
      <w:r w:rsidRPr="00B73B97">
        <w:rPr>
          <w:rFonts w:ascii="Times New Roman" w:eastAsia="Times New Roman" w:hAnsi="Times New Roman" w:cs="Times New Roman"/>
          <w:i/>
          <w:iCs/>
          <w:color w:val="000000" w:themeColor="text1"/>
          <w:sz w:val="24"/>
          <w:szCs w:val="24"/>
        </w:rPr>
        <w:t>e-Filing</w:t>
      </w:r>
      <w:r w:rsidRPr="00B73B97">
        <w:rPr>
          <w:rFonts w:ascii="Times New Roman" w:eastAsia="Times New Roman" w:hAnsi="Times New Roman" w:cs="Times New Roman"/>
          <w:color w:val="000000" w:themeColor="text1"/>
          <w:sz w:val="24"/>
          <w:szCs w:val="24"/>
        </w:rPr>
        <w:t> melalui situs DJP, yakni:</w:t>
      </w:r>
    </w:p>
    <w:p w:rsidR="0062291E" w:rsidRPr="00B73B97" w:rsidRDefault="0062291E" w:rsidP="0062291E">
      <w:pPr>
        <w:numPr>
          <w:ilvl w:val="0"/>
          <w:numId w:val="13"/>
        </w:numPr>
        <w:shd w:val="clear" w:color="auto" w:fill="FFFFFF"/>
        <w:tabs>
          <w:tab w:val="clear" w:pos="1400"/>
          <w:tab w:val="num" w:pos="1170"/>
        </w:tabs>
        <w:spacing w:after="0" w:line="270" w:lineRule="atLeast"/>
        <w:ind w:left="400" w:firstLine="32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Penyampaian SPT dapat dilakukan secara cepat, aman, dan kapan saja (24x7);</w:t>
      </w:r>
    </w:p>
    <w:p w:rsidR="0062291E" w:rsidRPr="00B73B97" w:rsidRDefault="0062291E" w:rsidP="0062291E">
      <w:pPr>
        <w:numPr>
          <w:ilvl w:val="0"/>
          <w:numId w:val="13"/>
        </w:numPr>
        <w:shd w:val="clear" w:color="auto" w:fill="FFFFFF"/>
        <w:tabs>
          <w:tab w:val="clear" w:pos="1400"/>
          <w:tab w:val="num" w:pos="1170"/>
        </w:tabs>
        <w:spacing w:after="0" w:line="270" w:lineRule="atLeast"/>
        <w:ind w:left="400" w:firstLine="32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Murah, tidak dikenakan biaya pada saat pelaporan SPT;</w:t>
      </w:r>
    </w:p>
    <w:p w:rsidR="0062291E" w:rsidRPr="00B73B97" w:rsidRDefault="0062291E" w:rsidP="0062291E">
      <w:pPr>
        <w:numPr>
          <w:ilvl w:val="0"/>
          <w:numId w:val="13"/>
        </w:numPr>
        <w:shd w:val="clear" w:color="auto" w:fill="FFFFFF"/>
        <w:tabs>
          <w:tab w:val="clear" w:pos="1400"/>
          <w:tab w:val="num" w:pos="1170"/>
        </w:tabs>
        <w:spacing w:after="0" w:line="270" w:lineRule="atLeast"/>
        <w:ind w:left="400" w:firstLine="32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Penghitungan dilakukan secara tepat karena menggunakan sistem komputer;</w:t>
      </w:r>
    </w:p>
    <w:p w:rsidR="0062291E" w:rsidRPr="00B73B97" w:rsidRDefault="0062291E" w:rsidP="0062291E">
      <w:pPr>
        <w:numPr>
          <w:ilvl w:val="0"/>
          <w:numId w:val="13"/>
        </w:numPr>
        <w:shd w:val="clear" w:color="auto" w:fill="FFFFFF"/>
        <w:tabs>
          <w:tab w:val="clear" w:pos="1400"/>
          <w:tab w:val="num" w:pos="1170"/>
        </w:tabs>
        <w:spacing w:after="0" w:line="270" w:lineRule="atLeast"/>
        <w:ind w:left="400" w:firstLine="32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Kemudahan dalam mengisi SPT karena pengisian SPT dalam bentuk </w:t>
      </w:r>
      <w:r w:rsidRPr="00B73B97">
        <w:rPr>
          <w:rFonts w:ascii="Times New Roman" w:eastAsia="Times New Roman" w:hAnsi="Times New Roman" w:cs="Times New Roman"/>
          <w:i/>
          <w:iCs/>
          <w:color w:val="000000" w:themeColor="text1"/>
          <w:sz w:val="24"/>
          <w:szCs w:val="24"/>
        </w:rPr>
        <w:t>wizard</w:t>
      </w:r>
      <w:r w:rsidRPr="00B73B97">
        <w:rPr>
          <w:rFonts w:ascii="Times New Roman" w:eastAsia="Times New Roman" w:hAnsi="Times New Roman" w:cs="Times New Roman"/>
          <w:color w:val="000000" w:themeColor="text1"/>
          <w:sz w:val="24"/>
          <w:szCs w:val="24"/>
        </w:rPr>
        <w:t>;</w:t>
      </w:r>
    </w:p>
    <w:p w:rsidR="0062291E" w:rsidRPr="00B73B97" w:rsidRDefault="0062291E" w:rsidP="0062291E">
      <w:pPr>
        <w:numPr>
          <w:ilvl w:val="0"/>
          <w:numId w:val="13"/>
        </w:numPr>
        <w:shd w:val="clear" w:color="auto" w:fill="FFFFFF"/>
        <w:tabs>
          <w:tab w:val="clear" w:pos="1400"/>
          <w:tab w:val="num" w:pos="1170"/>
        </w:tabs>
        <w:spacing w:after="0" w:line="270" w:lineRule="atLeast"/>
        <w:ind w:left="400" w:firstLine="32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Data yang disampaikan WP selalu lengkap karena ada validasi pengisian SPT;</w:t>
      </w:r>
    </w:p>
    <w:p w:rsidR="0062291E" w:rsidRPr="00B73B97" w:rsidRDefault="0062291E" w:rsidP="0062291E">
      <w:pPr>
        <w:numPr>
          <w:ilvl w:val="0"/>
          <w:numId w:val="13"/>
        </w:numPr>
        <w:shd w:val="clear" w:color="auto" w:fill="FFFFFF"/>
        <w:tabs>
          <w:tab w:val="clear" w:pos="1400"/>
          <w:tab w:val="num" w:pos="1170"/>
        </w:tabs>
        <w:spacing w:after="0" w:line="270" w:lineRule="atLeast"/>
        <w:ind w:left="400" w:firstLine="32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Ramah lingkungan dengan mengurangi penggunaan kertas; dan</w:t>
      </w:r>
    </w:p>
    <w:p w:rsidR="0062291E" w:rsidRPr="00B73B97" w:rsidRDefault="0062291E" w:rsidP="0062291E">
      <w:pPr>
        <w:numPr>
          <w:ilvl w:val="0"/>
          <w:numId w:val="13"/>
        </w:numPr>
        <w:shd w:val="clear" w:color="auto" w:fill="FFFFFF"/>
        <w:tabs>
          <w:tab w:val="clear" w:pos="1400"/>
          <w:tab w:val="left" w:pos="1170"/>
        </w:tabs>
        <w:spacing w:after="0" w:line="270" w:lineRule="atLeast"/>
        <w:ind w:left="1440" w:hanging="72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 xml:space="preserve">Dokumen pelengkap (fotokopi Formulir 1721 A1/A2 atau bukti potong PPh, SSP </w:t>
      </w:r>
    </w:p>
    <w:p w:rsidR="0062291E" w:rsidRPr="00B73B97" w:rsidRDefault="0062291E" w:rsidP="0062291E">
      <w:pPr>
        <w:shd w:val="clear" w:color="auto" w:fill="FFFFFF"/>
        <w:tabs>
          <w:tab w:val="left" w:pos="1170"/>
        </w:tabs>
        <w:spacing w:after="0" w:line="270" w:lineRule="atLeast"/>
        <w:ind w:left="117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Lembar ke-3 PPh Pasal 29, Surat Kuasa Khusus, perhitungan PPh terutang bagi WP Kawin Pisah Harta dan/atau mempunyai NPWP sendiri, fotokopi Bukti Pembayaran Zakat) tidak perlu dikirim lagi kecuali diminta oleh KPP melalui </w:t>
      </w:r>
      <w:r w:rsidRPr="00B73B97">
        <w:rPr>
          <w:rFonts w:ascii="Times New Roman" w:eastAsia="Times New Roman" w:hAnsi="Times New Roman" w:cs="Times New Roman"/>
          <w:i/>
          <w:iCs/>
          <w:color w:val="000000" w:themeColor="text1"/>
          <w:sz w:val="24"/>
          <w:szCs w:val="24"/>
        </w:rPr>
        <w:t>Account Representative</w:t>
      </w:r>
      <w:r w:rsidRPr="00B73B97">
        <w:rPr>
          <w:rFonts w:ascii="Times New Roman" w:eastAsia="Times New Roman" w:hAnsi="Times New Roman" w:cs="Times New Roman"/>
          <w:color w:val="000000" w:themeColor="text1"/>
          <w:sz w:val="24"/>
          <w:szCs w:val="24"/>
        </w:rPr>
        <w:t> (AR).</w:t>
      </w:r>
    </w:p>
    <w:p w:rsidR="0062291E" w:rsidRPr="00B73B97" w:rsidRDefault="0062291E" w:rsidP="0062291E">
      <w:pPr>
        <w:pStyle w:val="NormalWeb"/>
        <w:shd w:val="clear" w:color="auto" w:fill="FFFFFF"/>
        <w:spacing w:before="0" w:beforeAutospacing="0" w:after="0" w:afterAutospacing="0" w:line="270" w:lineRule="atLeast"/>
        <w:ind w:left="720" w:firstLine="720"/>
        <w:jc w:val="both"/>
        <w:rPr>
          <w:color w:val="000000" w:themeColor="text1"/>
        </w:rPr>
      </w:pPr>
      <w:proofErr w:type="gramStart"/>
      <w:r w:rsidRPr="00B73B97">
        <w:rPr>
          <w:color w:val="000000" w:themeColor="text1"/>
        </w:rPr>
        <w:t>Untuk dapat melakukan </w:t>
      </w:r>
      <w:r w:rsidRPr="00B73B97">
        <w:rPr>
          <w:i/>
          <w:iCs/>
          <w:color w:val="000000" w:themeColor="text1"/>
        </w:rPr>
        <w:t>e-Filing</w:t>
      </w:r>
      <w:r w:rsidRPr="00B73B97">
        <w:rPr>
          <w:color w:val="000000" w:themeColor="text1"/>
        </w:rPr>
        <w:t>, melalui tiga tahapan utama.</w:t>
      </w:r>
      <w:proofErr w:type="gramEnd"/>
      <w:r w:rsidRPr="00B73B97">
        <w:rPr>
          <w:color w:val="000000" w:themeColor="text1"/>
        </w:rPr>
        <w:t xml:space="preserve"> </w:t>
      </w:r>
      <w:proofErr w:type="gramStart"/>
      <w:r w:rsidRPr="00B73B97">
        <w:rPr>
          <w:color w:val="000000" w:themeColor="text1"/>
        </w:rPr>
        <w:t>Dua tahapan yang pertama hanya dilakukan sekali saja.</w:t>
      </w:r>
      <w:proofErr w:type="gramEnd"/>
      <w:r w:rsidRPr="00B73B97">
        <w:rPr>
          <w:color w:val="000000" w:themeColor="text1"/>
        </w:rPr>
        <w:t xml:space="preserve"> Sedangkan tahapan ketiga dilakukan setiap menyampaikan SPT. Ketiga tahapan tersebut meliputi:</w:t>
      </w:r>
    </w:p>
    <w:p w:rsidR="0062291E" w:rsidRPr="00B73B97" w:rsidRDefault="0062291E" w:rsidP="0062291E">
      <w:pPr>
        <w:numPr>
          <w:ilvl w:val="0"/>
          <w:numId w:val="14"/>
        </w:numPr>
        <w:shd w:val="clear" w:color="auto" w:fill="FFFFFF"/>
        <w:spacing w:after="0" w:line="270" w:lineRule="atLeast"/>
        <w:ind w:left="400" w:firstLine="104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lastRenderedPageBreak/>
        <w:t>Mengajukan permohonan </w:t>
      </w:r>
      <w:r w:rsidRPr="00B73B97">
        <w:rPr>
          <w:rFonts w:ascii="Times New Roman" w:eastAsia="Times New Roman" w:hAnsi="Times New Roman" w:cs="Times New Roman"/>
          <w:i/>
          <w:iCs/>
          <w:color w:val="000000" w:themeColor="text1"/>
          <w:sz w:val="24"/>
          <w:szCs w:val="24"/>
        </w:rPr>
        <w:t>e-FIN </w:t>
      </w:r>
      <w:r w:rsidRPr="00B73B97">
        <w:rPr>
          <w:rFonts w:ascii="Times New Roman" w:eastAsia="Times New Roman" w:hAnsi="Times New Roman" w:cs="Times New Roman"/>
          <w:color w:val="000000" w:themeColor="text1"/>
          <w:sz w:val="24"/>
          <w:szCs w:val="24"/>
        </w:rPr>
        <w:t xml:space="preserve">ke Kantor Pelayanan Pajak terdekat yang </w:t>
      </w:r>
    </w:p>
    <w:p w:rsidR="0062291E" w:rsidRPr="00B73B97" w:rsidRDefault="0062291E" w:rsidP="0062291E">
      <w:pPr>
        <w:shd w:val="clear" w:color="auto" w:fill="FFFFFF"/>
        <w:spacing w:after="0" w:line="270" w:lineRule="atLeast"/>
        <w:ind w:left="2160"/>
        <w:jc w:val="both"/>
        <w:rPr>
          <w:rFonts w:ascii="Times New Roman" w:eastAsia="Times New Roman" w:hAnsi="Times New Roman" w:cs="Times New Roman"/>
          <w:color w:val="000000" w:themeColor="text1"/>
          <w:sz w:val="24"/>
          <w:szCs w:val="24"/>
        </w:rPr>
      </w:pPr>
      <w:proofErr w:type="gramStart"/>
      <w:r w:rsidRPr="00B73B97">
        <w:rPr>
          <w:rFonts w:ascii="Times New Roman" w:eastAsia="Times New Roman" w:hAnsi="Times New Roman" w:cs="Times New Roman"/>
          <w:color w:val="000000" w:themeColor="text1"/>
          <w:sz w:val="24"/>
          <w:szCs w:val="24"/>
        </w:rPr>
        <w:t>merupakan</w:t>
      </w:r>
      <w:proofErr w:type="gramEnd"/>
      <w:r w:rsidRPr="00B73B97">
        <w:rPr>
          <w:rFonts w:ascii="Times New Roman" w:eastAsia="Times New Roman" w:hAnsi="Times New Roman" w:cs="Times New Roman"/>
          <w:color w:val="000000" w:themeColor="text1"/>
          <w:sz w:val="24"/>
          <w:szCs w:val="24"/>
        </w:rPr>
        <w:t xml:space="preserve"> nomor identitas WP bagi pengguna </w:t>
      </w:r>
      <w:r w:rsidRPr="00B73B97">
        <w:rPr>
          <w:rFonts w:ascii="Times New Roman" w:eastAsia="Times New Roman" w:hAnsi="Times New Roman" w:cs="Times New Roman"/>
          <w:i/>
          <w:iCs/>
          <w:color w:val="000000" w:themeColor="text1"/>
          <w:sz w:val="24"/>
          <w:szCs w:val="24"/>
        </w:rPr>
        <w:t>e-Filing</w:t>
      </w:r>
      <w:r w:rsidRPr="00B73B97">
        <w:rPr>
          <w:rFonts w:ascii="Times New Roman" w:eastAsia="Times New Roman" w:hAnsi="Times New Roman" w:cs="Times New Roman"/>
          <w:color w:val="000000" w:themeColor="text1"/>
          <w:sz w:val="24"/>
          <w:szCs w:val="24"/>
        </w:rPr>
        <w:t xml:space="preserve">. </w:t>
      </w:r>
      <w:proofErr w:type="gramStart"/>
      <w:r w:rsidRPr="00B73B97">
        <w:rPr>
          <w:rFonts w:ascii="Times New Roman" w:eastAsia="Times New Roman" w:hAnsi="Times New Roman" w:cs="Times New Roman"/>
          <w:color w:val="000000" w:themeColor="text1"/>
          <w:sz w:val="24"/>
          <w:szCs w:val="24"/>
        </w:rPr>
        <w:t>Karena hanya sekali digunakan, Anda hanya perlu sekali saja mengajukan permohonan mendapatkan </w:t>
      </w:r>
      <w:r w:rsidRPr="00B73B97">
        <w:rPr>
          <w:rFonts w:ascii="Times New Roman" w:eastAsia="Times New Roman" w:hAnsi="Times New Roman" w:cs="Times New Roman"/>
          <w:i/>
          <w:iCs/>
          <w:color w:val="000000" w:themeColor="text1"/>
          <w:sz w:val="24"/>
          <w:szCs w:val="24"/>
        </w:rPr>
        <w:t>e-FIN</w:t>
      </w:r>
      <w:r w:rsidRPr="00B73B97">
        <w:rPr>
          <w:rFonts w:ascii="Times New Roman" w:eastAsia="Times New Roman" w:hAnsi="Times New Roman" w:cs="Times New Roman"/>
          <w:color w:val="000000" w:themeColor="text1"/>
          <w:sz w:val="24"/>
          <w:szCs w:val="24"/>
        </w:rPr>
        <w:t>tersebut.</w:t>
      </w:r>
      <w:proofErr w:type="gramEnd"/>
    </w:p>
    <w:p w:rsidR="0062291E" w:rsidRPr="00B73B97" w:rsidRDefault="0062291E" w:rsidP="0062291E">
      <w:pPr>
        <w:numPr>
          <w:ilvl w:val="0"/>
          <w:numId w:val="14"/>
        </w:numPr>
        <w:shd w:val="clear" w:color="auto" w:fill="FFFFFF"/>
        <w:spacing w:after="0" w:line="270" w:lineRule="atLeast"/>
        <w:ind w:left="400" w:firstLine="104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Mendaftarkan diri sebagai WP </w:t>
      </w:r>
      <w:r w:rsidRPr="00B73B97">
        <w:rPr>
          <w:rFonts w:ascii="Times New Roman" w:eastAsia="Times New Roman" w:hAnsi="Times New Roman" w:cs="Times New Roman"/>
          <w:i/>
          <w:iCs/>
          <w:color w:val="000000" w:themeColor="text1"/>
          <w:sz w:val="24"/>
          <w:szCs w:val="24"/>
        </w:rPr>
        <w:t>e-Filing</w:t>
      </w:r>
      <w:r w:rsidRPr="00B73B97">
        <w:rPr>
          <w:rFonts w:ascii="Times New Roman" w:eastAsia="Times New Roman" w:hAnsi="Times New Roman" w:cs="Times New Roman"/>
          <w:color w:val="000000" w:themeColor="text1"/>
          <w:sz w:val="24"/>
          <w:szCs w:val="24"/>
        </w:rPr>
        <w:t xml:space="preserve"> di situs DJP paling lama 30 hari </w:t>
      </w:r>
    </w:p>
    <w:p w:rsidR="0062291E" w:rsidRPr="00B73B97" w:rsidRDefault="0062291E" w:rsidP="0062291E">
      <w:pPr>
        <w:shd w:val="clear" w:color="auto" w:fill="FFFFFF"/>
        <w:spacing w:after="0" w:line="270" w:lineRule="atLeast"/>
        <w:ind w:left="144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ab/>
      </w:r>
      <w:proofErr w:type="gramStart"/>
      <w:r w:rsidRPr="00B73B97">
        <w:rPr>
          <w:rFonts w:ascii="Times New Roman" w:eastAsia="Times New Roman" w:hAnsi="Times New Roman" w:cs="Times New Roman"/>
          <w:color w:val="000000" w:themeColor="text1"/>
          <w:sz w:val="24"/>
          <w:szCs w:val="24"/>
        </w:rPr>
        <w:t>kalender</w:t>
      </w:r>
      <w:proofErr w:type="gramEnd"/>
      <w:r w:rsidRPr="00B73B97">
        <w:rPr>
          <w:rFonts w:ascii="Times New Roman" w:eastAsia="Times New Roman" w:hAnsi="Times New Roman" w:cs="Times New Roman"/>
          <w:color w:val="000000" w:themeColor="text1"/>
          <w:sz w:val="24"/>
          <w:szCs w:val="24"/>
        </w:rPr>
        <w:t xml:space="preserve"> sejak diterbitkannya </w:t>
      </w:r>
      <w:r w:rsidRPr="00B73B97">
        <w:rPr>
          <w:rFonts w:ascii="Times New Roman" w:eastAsia="Times New Roman" w:hAnsi="Times New Roman" w:cs="Times New Roman"/>
          <w:i/>
          <w:iCs/>
          <w:color w:val="000000" w:themeColor="text1"/>
          <w:sz w:val="24"/>
          <w:szCs w:val="24"/>
        </w:rPr>
        <w:t>e-FIN</w:t>
      </w:r>
      <w:r w:rsidRPr="00B73B97">
        <w:rPr>
          <w:rFonts w:ascii="Times New Roman" w:eastAsia="Times New Roman" w:hAnsi="Times New Roman" w:cs="Times New Roman"/>
          <w:color w:val="000000" w:themeColor="text1"/>
          <w:sz w:val="24"/>
          <w:szCs w:val="24"/>
        </w:rPr>
        <w:t>.</w:t>
      </w:r>
    </w:p>
    <w:p w:rsidR="0062291E" w:rsidRPr="00B73B97" w:rsidRDefault="0062291E" w:rsidP="0062291E">
      <w:pPr>
        <w:numPr>
          <w:ilvl w:val="0"/>
          <w:numId w:val="14"/>
        </w:numPr>
        <w:shd w:val="clear" w:color="auto" w:fill="FFFFFF"/>
        <w:spacing w:after="0" w:line="270" w:lineRule="atLeast"/>
        <w:ind w:left="400" w:firstLine="104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color w:val="000000" w:themeColor="text1"/>
          <w:sz w:val="24"/>
          <w:szCs w:val="24"/>
        </w:rPr>
        <w:t>Menyampaikan SPT Tahunan PPh WP Orang Pribadi secara </w:t>
      </w:r>
      <w:r w:rsidRPr="00B73B97">
        <w:rPr>
          <w:rFonts w:ascii="Times New Roman" w:eastAsia="Times New Roman" w:hAnsi="Times New Roman" w:cs="Times New Roman"/>
          <w:i/>
          <w:iCs/>
          <w:color w:val="000000" w:themeColor="text1"/>
          <w:sz w:val="24"/>
          <w:szCs w:val="24"/>
        </w:rPr>
        <w:t>e-</w:t>
      </w:r>
    </w:p>
    <w:p w:rsidR="0062291E" w:rsidRPr="00B73B97" w:rsidRDefault="0062291E" w:rsidP="0062291E">
      <w:pPr>
        <w:shd w:val="clear" w:color="auto" w:fill="FFFFFF"/>
        <w:spacing w:after="0" w:line="270" w:lineRule="atLeast"/>
        <w:ind w:left="2160"/>
        <w:jc w:val="both"/>
        <w:rPr>
          <w:rFonts w:ascii="Times New Roman" w:eastAsia="Times New Roman" w:hAnsi="Times New Roman" w:cs="Times New Roman"/>
          <w:color w:val="000000" w:themeColor="text1"/>
          <w:sz w:val="24"/>
          <w:szCs w:val="24"/>
        </w:rPr>
      </w:pPr>
      <w:r w:rsidRPr="00B73B97">
        <w:rPr>
          <w:rFonts w:ascii="Times New Roman" w:eastAsia="Times New Roman" w:hAnsi="Times New Roman" w:cs="Times New Roman"/>
          <w:i/>
          <w:iCs/>
          <w:color w:val="000000" w:themeColor="text1"/>
          <w:sz w:val="24"/>
          <w:szCs w:val="24"/>
        </w:rPr>
        <w:t>Filing</w:t>
      </w:r>
      <w:r w:rsidRPr="00B73B97">
        <w:rPr>
          <w:rFonts w:ascii="Times New Roman" w:eastAsia="Times New Roman" w:hAnsi="Times New Roman" w:cs="Times New Roman"/>
          <w:color w:val="000000" w:themeColor="text1"/>
          <w:sz w:val="24"/>
          <w:szCs w:val="24"/>
        </w:rPr>
        <w:t> melalui situs DJP melalui empat langkah prosedural saja, yaitu: (1) mengisi e-SPT pada aplikasi </w:t>
      </w:r>
      <w:r w:rsidRPr="00B73B97">
        <w:rPr>
          <w:rFonts w:ascii="Times New Roman" w:eastAsia="Times New Roman" w:hAnsi="Times New Roman" w:cs="Times New Roman"/>
          <w:i/>
          <w:iCs/>
          <w:color w:val="000000" w:themeColor="text1"/>
          <w:sz w:val="24"/>
          <w:szCs w:val="24"/>
        </w:rPr>
        <w:t>e-Filing</w:t>
      </w:r>
      <w:r w:rsidRPr="00B73B97">
        <w:rPr>
          <w:rFonts w:ascii="Times New Roman" w:eastAsia="Times New Roman" w:hAnsi="Times New Roman" w:cs="Times New Roman"/>
          <w:color w:val="000000" w:themeColor="text1"/>
          <w:sz w:val="24"/>
          <w:szCs w:val="24"/>
        </w:rPr>
        <w:t xml:space="preserve"> di situs DJP; (2) meminta kode verifikasi untuk pengiriman e-SPT, yang </w:t>
      </w:r>
      <w:proofErr w:type="gramStart"/>
      <w:r w:rsidRPr="00B73B97">
        <w:rPr>
          <w:rFonts w:ascii="Times New Roman" w:eastAsia="Times New Roman" w:hAnsi="Times New Roman" w:cs="Times New Roman"/>
          <w:color w:val="000000" w:themeColor="text1"/>
          <w:sz w:val="24"/>
          <w:szCs w:val="24"/>
        </w:rPr>
        <w:t>akan</w:t>
      </w:r>
      <w:proofErr w:type="gramEnd"/>
      <w:r w:rsidRPr="00B73B97">
        <w:rPr>
          <w:rFonts w:ascii="Times New Roman" w:eastAsia="Times New Roman" w:hAnsi="Times New Roman" w:cs="Times New Roman"/>
          <w:color w:val="000000" w:themeColor="text1"/>
          <w:sz w:val="24"/>
          <w:szCs w:val="24"/>
        </w:rPr>
        <w:t xml:space="preserve"> dikirimkan melalui email atau SMS; (3) mengirim SPT secara </w:t>
      </w:r>
      <w:r w:rsidRPr="00B73B97">
        <w:rPr>
          <w:rFonts w:ascii="Times New Roman" w:eastAsia="Times New Roman" w:hAnsi="Times New Roman" w:cs="Times New Roman"/>
          <w:i/>
          <w:iCs/>
          <w:color w:val="000000" w:themeColor="text1"/>
          <w:sz w:val="24"/>
          <w:szCs w:val="24"/>
        </w:rPr>
        <w:t>online</w:t>
      </w:r>
      <w:r w:rsidRPr="00B73B97">
        <w:rPr>
          <w:rFonts w:ascii="Times New Roman" w:eastAsia="Times New Roman" w:hAnsi="Times New Roman" w:cs="Times New Roman"/>
          <w:color w:val="000000" w:themeColor="text1"/>
          <w:sz w:val="24"/>
          <w:szCs w:val="24"/>
        </w:rPr>
        <w:t> dengan mengisikan kode verifikasi; dan (4) notifikasi status e-SPT dan Bukti Penerimaan Elektronik akan diberikan kepada WP melalui email.</w:t>
      </w:r>
    </w:p>
    <w:p w:rsidR="0062291E" w:rsidRPr="00B73B97" w:rsidRDefault="0062291E" w:rsidP="0062291E">
      <w:pPr>
        <w:shd w:val="clear" w:color="auto" w:fill="FFFFFF"/>
        <w:spacing w:after="0" w:line="270" w:lineRule="atLeast"/>
        <w:ind w:left="2160"/>
        <w:rPr>
          <w:rFonts w:ascii="Times New Roman" w:eastAsia="Times New Roman" w:hAnsi="Times New Roman" w:cs="Times New Roman"/>
          <w:color w:val="000000" w:themeColor="text1"/>
          <w:sz w:val="24"/>
          <w:szCs w:val="24"/>
        </w:rPr>
      </w:pPr>
    </w:p>
    <w:p w:rsidR="0062291E" w:rsidRPr="00B73B97" w:rsidRDefault="0062291E" w:rsidP="0062291E">
      <w:pPr>
        <w:shd w:val="clear" w:color="auto" w:fill="FFFFFF"/>
        <w:tabs>
          <w:tab w:val="left" w:pos="90"/>
          <w:tab w:val="left" w:pos="900"/>
          <w:tab w:val="left" w:pos="1440"/>
          <w:tab w:val="left" w:pos="2160"/>
        </w:tabs>
        <w:spacing w:after="0" w:line="270" w:lineRule="atLeast"/>
        <w:ind w:left="2160"/>
        <w:rPr>
          <w:rFonts w:ascii="Times New Roman" w:eastAsia="Times New Roman" w:hAnsi="Times New Roman" w:cs="Times New Roman"/>
          <w:color w:val="000000" w:themeColor="text1"/>
          <w:sz w:val="24"/>
          <w:szCs w:val="24"/>
        </w:rPr>
      </w:pPr>
    </w:p>
    <w:p w:rsidR="0062291E" w:rsidRPr="00B73B97" w:rsidRDefault="0062291E" w:rsidP="0062291E">
      <w:pPr>
        <w:shd w:val="clear" w:color="auto" w:fill="FFFFFF"/>
        <w:tabs>
          <w:tab w:val="left" w:pos="90"/>
          <w:tab w:val="left" w:pos="900"/>
          <w:tab w:val="left" w:pos="1440"/>
          <w:tab w:val="left" w:pos="2160"/>
        </w:tabs>
        <w:spacing w:after="0" w:line="270" w:lineRule="atLeast"/>
        <w:rPr>
          <w:rFonts w:ascii="Times New Roman" w:eastAsia="Times New Roman" w:hAnsi="Times New Roman" w:cs="Times New Roman"/>
          <w:b/>
          <w:color w:val="000000" w:themeColor="text1"/>
          <w:sz w:val="24"/>
          <w:szCs w:val="24"/>
        </w:rPr>
      </w:pPr>
      <w:r w:rsidRPr="00B73B97">
        <w:rPr>
          <w:rFonts w:ascii="Times New Roman" w:eastAsia="Times New Roman" w:hAnsi="Times New Roman" w:cs="Times New Roman"/>
          <w:b/>
          <w:color w:val="000000" w:themeColor="text1"/>
          <w:sz w:val="24"/>
          <w:szCs w:val="24"/>
        </w:rPr>
        <w:t>3.2</w:t>
      </w:r>
      <w:r w:rsidRPr="00B73B97">
        <w:rPr>
          <w:rFonts w:ascii="Times New Roman" w:eastAsia="Times New Roman" w:hAnsi="Times New Roman" w:cs="Times New Roman"/>
          <w:b/>
          <w:color w:val="000000" w:themeColor="text1"/>
          <w:sz w:val="24"/>
          <w:szCs w:val="24"/>
        </w:rPr>
        <w:tab/>
        <w:t xml:space="preserve">Fitur-Fitur Dalam </w:t>
      </w:r>
      <w:r w:rsidRPr="00B73B97">
        <w:rPr>
          <w:rFonts w:ascii="Times New Roman" w:eastAsia="Times New Roman" w:hAnsi="Times New Roman" w:cs="Times New Roman"/>
          <w:b/>
          <w:i/>
          <w:color w:val="000000" w:themeColor="text1"/>
          <w:sz w:val="24"/>
          <w:szCs w:val="24"/>
        </w:rPr>
        <w:t>Website e-Filing</w:t>
      </w:r>
      <w:r w:rsidRPr="00B73B97">
        <w:rPr>
          <w:rFonts w:ascii="Times New Roman" w:eastAsia="Times New Roman" w:hAnsi="Times New Roman" w:cs="Times New Roman"/>
          <w:b/>
          <w:color w:val="000000" w:themeColor="text1"/>
          <w:sz w:val="24"/>
          <w:szCs w:val="24"/>
        </w:rPr>
        <w:tab/>
      </w:r>
    </w:p>
    <w:p w:rsidR="0062291E" w:rsidRPr="00B73B97" w:rsidRDefault="0062291E" w:rsidP="0062291E">
      <w:pPr>
        <w:shd w:val="clear" w:color="auto" w:fill="FFFFFF"/>
        <w:spacing w:after="0" w:line="270" w:lineRule="atLeast"/>
        <w:ind w:left="900" w:firstLine="540"/>
        <w:jc w:val="both"/>
        <w:rPr>
          <w:rFonts w:ascii="Times New Roman" w:eastAsia="Times New Roman" w:hAnsi="Times New Roman" w:cs="Times New Roman"/>
          <w:color w:val="000000" w:themeColor="text1"/>
          <w:sz w:val="24"/>
          <w:szCs w:val="24"/>
        </w:rPr>
      </w:pPr>
      <w:r w:rsidRPr="00B73B97">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149225</wp:posOffset>
            </wp:positionH>
            <wp:positionV relativeFrom="paragraph">
              <wp:posOffset>597535</wp:posOffset>
            </wp:positionV>
            <wp:extent cx="5906135" cy="3324860"/>
            <wp:effectExtent l="19050" t="0" r="0" b="0"/>
            <wp:wrapThrough wrapText="bothSides">
              <wp:wrapPolygon edited="0">
                <wp:start x="-70" y="0"/>
                <wp:lineTo x="-70" y="21534"/>
                <wp:lineTo x="21598" y="21534"/>
                <wp:lineTo x="21598" y="0"/>
                <wp:lineTo x="-70" y="0"/>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06135" cy="3324860"/>
                    </a:xfrm>
                    <a:prstGeom prst="rect">
                      <a:avLst/>
                    </a:prstGeom>
                    <a:noFill/>
                    <a:ln w="9525">
                      <a:noFill/>
                      <a:miter lim="800000"/>
                      <a:headEnd/>
                      <a:tailEnd/>
                    </a:ln>
                  </pic:spPr>
                </pic:pic>
              </a:graphicData>
            </a:graphic>
          </wp:anchor>
        </w:drawing>
      </w:r>
      <w:proofErr w:type="gramStart"/>
      <w:r w:rsidRPr="00B73B97">
        <w:rPr>
          <w:rFonts w:ascii="Times New Roman" w:eastAsia="Times New Roman" w:hAnsi="Times New Roman" w:cs="Times New Roman"/>
          <w:color w:val="000000" w:themeColor="text1"/>
          <w:sz w:val="24"/>
          <w:szCs w:val="24"/>
        </w:rPr>
        <w:t xml:space="preserve">Di bawah ini merupakan tampilan awal ketika membuka website e-Filing, yaitu </w:t>
      </w:r>
      <w:hyperlink r:id="rId13" w:history="1">
        <w:r w:rsidRPr="00B73B97">
          <w:rPr>
            <w:rStyle w:val="Hyperlink"/>
            <w:rFonts w:ascii="Times New Roman" w:eastAsia="Times New Roman" w:hAnsi="Times New Roman" w:cs="Times New Roman"/>
            <w:sz w:val="24"/>
            <w:szCs w:val="24"/>
          </w:rPr>
          <w:t>https://efiling.pajak.go.id/index</w:t>
        </w:r>
      </w:hyperlink>
      <w:r w:rsidRPr="00B73B97">
        <w:rPr>
          <w:rFonts w:ascii="Times New Roman" w:eastAsia="Times New Roman" w:hAnsi="Times New Roman" w:cs="Times New Roman"/>
          <w:color w:val="000000" w:themeColor="text1"/>
          <w:sz w:val="24"/>
          <w:szCs w:val="24"/>
        </w:rPr>
        <w:t>.</w:t>
      </w:r>
      <w:proofErr w:type="gramEnd"/>
      <w:r w:rsidRPr="00B73B97">
        <w:rPr>
          <w:rFonts w:ascii="Times New Roman" w:eastAsia="Times New Roman" w:hAnsi="Times New Roman" w:cs="Times New Roman"/>
          <w:color w:val="000000" w:themeColor="text1"/>
          <w:sz w:val="24"/>
          <w:szCs w:val="24"/>
        </w:rPr>
        <w:t xml:space="preserve"> Terdapat bermacam-macam menu seperti Home, Dashboard, Pendaftaran, E-File SPT, Bantuan, </w:t>
      </w:r>
      <w:proofErr w:type="gramStart"/>
      <w:r w:rsidRPr="00B73B97">
        <w:rPr>
          <w:rFonts w:ascii="Times New Roman" w:eastAsia="Times New Roman" w:hAnsi="Times New Roman" w:cs="Times New Roman"/>
          <w:color w:val="000000" w:themeColor="text1"/>
          <w:sz w:val="24"/>
          <w:szCs w:val="24"/>
        </w:rPr>
        <w:t>dan  lain</w:t>
      </w:r>
      <w:proofErr w:type="gramEnd"/>
      <w:r w:rsidRPr="00B73B97">
        <w:rPr>
          <w:rFonts w:ascii="Times New Roman" w:eastAsia="Times New Roman" w:hAnsi="Times New Roman" w:cs="Times New Roman"/>
          <w:color w:val="000000" w:themeColor="text1"/>
          <w:sz w:val="24"/>
          <w:szCs w:val="24"/>
        </w:rPr>
        <w:t xml:space="preserve">-lain. </w:t>
      </w:r>
    </w:p>
    <w:p w:rsidR="0062291E" w:rsidRPr="00B73B97" w:rsidRDefault="0062291E" w:rsidP="0062291E">
      <w:pPr>
        <w:pStyle w:val="NormalWeb"/>
        <w:shd w:val="clear" w:color="auto" w:fill="FFFFFF"/>
        <w:spacing w:before="0" w:beforeAutospacing="0" w:after="0" w:afterAutospacing="0" w:line="270" w:lineRule="atLeast"/>
        <w:ind w:left="1890" w:firstLine="1040"/>
        <w:jc w:val="both"/>
        <w:rPr>
          <w:b/>
          <w:color w:val="000000" w:themeColor="text1"/>
        </w:rPr>
      </w:pPr>
      <w:r w:rsidRPr="00B73B97">
        <w:rPr>
          <w:b/>
          <w:color w:val="000000" w:themeColor="text1"/>
        </w:rPr>
        <w:t>Gambar 3.1 Contoh Tampilan Home e-Filing</w:t>
      </w:r>
    </w:p>
    <w:p w:rsidR="0062291E" w:rsidRPr="00B73B97" w:rsidRDefault="0062291E" w:rsidP="0062291E">
      <w:pPr>
        <w:rPr>
          <w:rFonts w:ascii="Times New Roman" w:hAnsi="Times New Roman" w:cs="Times New Roman"/>
          <w:sz w:val="24"/>
          <w:szCs w:val="24"/>
        </w:rPr>
      </w:pPr>
      <w:r w:rsidRPr="00B73B97">
        <w:rPr>
          <w:rFonts w:ascii="Times New Roman" w:hAnsi="Times New Roman" w:cs="Times New Roman"/>
          <w:noProof/>
          <w:sz w:val="24"/>
          <w:szCs w:val="24"/>
        </w:rPr>
        <w:lastRenderedPageBreak/>
        <w:drawing>
          <wp:inline distT="0" distB="0" distL="0" distR="0">
            <wp:extent cx="5658419" cy="3180221"/>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657066" cy="3179460"/>
                    </a:xfrm>
                    <a:prstGeom prst="rect">
                      <a:avLst/>
                    </a:prstGeom>
                    <a:noFill/>
                    <a:ln w="9525">
                      <a:noFill/>
                      <a:miter lim="800000"/>
                      <a:headEnd/>
                      <a:tailEnd/>
                    </a:ln>
                  </pic:spPr>
                </pic:pic>
              </a:graphicData>
            </a:graphic>
          </wp:inline>
        </w:drawing>
      </w:r>
    </w:p>
    <w:p w:rsidR="0062291E" w:rsidRPr="00B73B97" w:rsidRDefault="0062291E" w:rsidP="0062291E">
      <w:pPr>
        <w:jc w:val="center"/>
        <w:rPr>
          <w:rFonts w:ascii="Times New Roman" w:hAnsi="Times New Roman" w:cs="Times New Roman"/>
          <w:b/>
          <w:sz w:val="24"/>
          <w:szCs w:val="24"/>
        </w:rPr>
      </w:pPr>
      <w:r w:rsidRPr="00B73B97">
        <w:rPr>
          <w:rFonts w:ascii="Times New Roman" w:hAnsi="Times New Roman" w:cs="Times New Roman"/>
          <w:b/>
          <w:sz w:val="24"/>
          <w:szCs w:val="24"/>
        </w:rPr>
        <w:t>Gambar 3.2 Contoh Tampilan Registrasi e-Filing</w:t>
      </w:r>
    </w:p>
    <w:p w:rsidR="0062291E" w:rsidRPr="00B73B97" w:rsidRDefault="0062291E" w:rsidP="0062291E">
      <w:pPr>
        <w:pStyle w:val="NoSpacing"/>
        <w:ind w:left="720" w:firstLine="720"/>
        <w:jc w:val="both"/>
        <w:rPr>
          <w:rFonts w:ascii="Times New Roman" w:hAnsi="Times New Roman" w:cs="Times New Roman"/>
          <w:sz w:val="24"/>
          <w:szCs w:val="24"/>
        </w:rPr>
      </w:pPr>
      <w:r w:rsidRPr="00B73B97">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141605</wp:posOffset>
            </wp:positionH>
            <wp:positionV relativeFrom="paragraph">
              <wp:posOffset>963930</wp:posOffset>
            </wp:positionV>
            <wp:extent cx="5535295" cy="3096895"/>
            <wp:effectExtent l="19050" t="0" r="8255" b="0"/>
            <wp:wrapTight wrapText="bothSides">
              <wp:wrapPolygon edited="0">
                <wp:start x="-74" y="0"/>
                <wp:lineTo x="-74" y="21525"/>
                <wp:lineTo x="21632" y="21525"/>
                <wp:lineTo x="21632" y="0"/>
                <wp:lineTo x="-74"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535295" cy="3096895"/>
                    </a:xfrm>
                    <a:prstGeom prst="rect">
                      <a:avLst/>
                    </a:prstGeom>
                    <a:noFill/>
                    <a:ln w="9525">
                      <a:noFill/>
                      <a:miter lim="800000"/>
                      <a:headEnd/>
                      <a:tailEnd/>
                    </a:ln>
                  </pic:spPr>
                </pic:pic>
              </a:graphicData>
            </a:graphic>
          </wp:anchor>
        </w:drawing>
      </w:r>
      <w:proofErr w:type="gramStart"/>
      <w:r w:rsidRPr="00B73B97">
        <w:rPr>
          <w:rFonts w:ascii="Times New Roman" w:hAnsi="Times New Roman" w:cs="Times New Roman"/>
          <w:sz w:val="24"/>
          <w:szCs w:val="24"/>
        </w:rPr>
        <w:t>Gambar di atas adalah tampilan ketika pengguna melakukan pendaftaran terhadap e-Filing.</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Pengguna harus memasukkan identitasnya, termasuk memasukkan Nomor Pokok Wajib Pajak (NPWP), EFIN, dan keterangan lainnya.</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Lalu ketika pengguna telah mengisi semua keterangannya, pengguna dapat mengklik tombol Daftar.</w:t>
      </w:r>
      <w:proofErr w:type="gramEnd"/>
      <w:r w:rsidRPr="00B73B97">
        <w:rPr>
          <w:rFonts w:ascii="Times New Roman" w:hAnsi="Times New Roman" w:cs="Times New Roman"/>
          <w:sz w:val="24"/>
          <w:szCs w:val="24"/>
        </w:rPr>
        <w:t xml:space="preserve">  </w:t>
      </w: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jc w:val="center"/>
        <w:rPr>
          <w:rFonts w:ascii="Times New Roman" w:hAnsi="Times New Roman" w:cs="Times New Roman"/>
          <w:b/>
          <w:sz w:val="24"/>
          <w:szCs w:val="24"/>
        </w:rPr>
      </w:pPr>
      <w:r w:rsidRPr="00B73B97">
        <w:rPr>
          <w:rFonts w:ascii="Times New Roman" w:hAnsi="Times New Roman" w:cs="Times New Roman"/>
          <w:b/>
          <w:sz w:val="24"/>
          <w:szCs w:val="24"/>
        </w:rPr>
        <w:t>Gambar 3.3 Contoh Tampilan Login e-Filing</w:t>
      </w:r>
    </w:p>
    <w:p w:rsidR="0062291E" w:rsidRPr="00B73B97" w:rsidRDefault="0062291E" w:rsidP="0062291E">
      <w:pPr>
        <w:tabs>
          <w:tab w:val="left" w:pos="8416"/>
        </w:tabs>
        <w:ind w:left="720" w:firstLine="720"/>
        <w:jc w:val="both"/>
        <w:rPr>
          <w:rFonts w:ascii="Times New Roman" w:hAnsi="Times New Roman" w:cs="Times New Roman"/>
          <w:sz w:val="24"/>
          <w:szCs w:val="24"/>
        </w:rPr>
      </w:pPr>
      <w:r w:rsidRPr="00B73B97">
        <w:rPr>
          <w:rFonts w:ascii="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column">
              <wp:posOffset>372110</wp:posOffset>
            </wp:positionH>
            <wp:positionV relativeFrom="paragraph">
              <wp:posOffset>605790</wp:posOffset>
            </wp:positionV>
            <wp:extent cx="5392420" cy="3027680"/>
            <wp:effectExtent l="19050" t="0" r="0" b="0"/>
            <wp:wrapThrough wrapText="bothSides">
              <wp:wrapPolygon edited="0">
                <wp:start x="-76" y="0"/>
                <wp:lineTo x="-76" y="21473"/>
                <wp:lineTo x="21595" y="21473"/>
                <wp:lineTo x="21595" y="0"/>
                <wp:lineTo x="-76" y="0"/>
              </wp:wrapPolygon>
            </wp:wrapThrough>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392420" cy="3027680"/>
                    </a:xfrm>
                    <a:prstGeom prst="rect">
                      <a:avLst/>
                    </a:prstGeom>
                    <a:noFill/>
                    <a:ln w="9525">
                      <a:noFill/>
                      <a:miter lim="800000"/>
                      <a:headEnd/>
                      <a:tailEnd/>
                    </a:ln>
                  </pic:spPr>
                </pic:pic>
              </a:graphicData>
            </a:graphic>
          </wp:anchor>
        </w:drawing>
      </w:r>
      <w:proofErr w:type="gramStart"/>
      <w:r w:rsidRPr="00B73B97">
        <w:rPr>
          <w:rFonts w:ascii="Times New Roman" w:hAnsi="Times New Roman" w:cs="Times New Roman"/>
          <w:sz w:val="24"/>
          <w:szCs w:val="24"/>
        </w:rPr>
        <w:t>Gambar di atas adalah tampilan Login ketika pengguna ingin masuk ke dalam website e-Filing untuk melakukan pembayaran pajak.</w:t>
      </w:r>
      <w:proofErr w:type="gramEnd"/>
      <w:r w:rsidRPr="00B73B97">
        <w:rPr>
          <w:rFonts w:ascii="Times New Roman" w:hAnsi="Times New Roman" w:cs="Times New Roman"/>
          <w:sz w:val="24"/>
          <w:szCs w:val="24"/>
        </w:rPr>
        <w:t xml:space="preserve"> </w:t>
      </w:r>
    </w:p>
    <w:p w:rsidR="0062291E" w:rsidRPr="00B73B97" w:rsidRDefault="0062291E" w:rsidP="0062291E">
      <w:pPr>
        <w:tabs>
          <w:tab w:val="left" w:pos="8416"/>
        </w:tabs>
        <w:jc w:val="center"/>
        <w:rPr>
          <w:rFonts w:ascii="Times New Roman" w:hAnsi="Times New Roman" w:cs="Times New Roman"/>
          <w:b/>
          <w:i/>
          <w:sz w:val="24"/>
          <w:szCs w:val="24"/>
        </w:rPr>
      </w:pPr>
      <w:r w:rsidRPr="00B73B97">
        <w:rPr>
          <w:rFonts w:ascii="Times New Roman" w:hAnsi="Times New Roman" w:cs="Times New Roman"/>
          <w:b/>
          <w:sz w:val="24"/>
          <w:szCs w:val="24"/>
        </w:rPr>
        <w:t xml:space="preserve">Gambar 3.4 Contoh Tampilan FAQ </w:t>
      </w:r>
      <w:r w:rsidRPr="00B73B97">
        <w:rPr>
          <w:rFonts w:ascii="Times New Roman" w:hAnsi="Times New Roman" w:cs="Times New Roman"/>
          <w:b/>
          <w:i/>
          <w:sz w:val="24"/>
          <w:szCs w:val="24"/>
        </w:rPr>
        <w:t>website e-Filing</w:t>
      </w:r>
    </w:p>
    <w:p w:rsidR="0062291E" w:rsidRPr="00B73B97" w:rsidRDefault="0062291E" w:rsidP="0062291E">
      <w:pPr>
        <w:pStyle w:val="NoSpacing"/>
        <w:tabs>
          <w:tab w:val="left" w:pos="810"/>
        </w:tabs>
        <w:ind w:left="720" w:firstLine="720"/>
        <w:jc w:val="both"/>
        <w:rPr>
          <w:rFonts w:ascii="Times New Roman" w:hAnsi="Times New Roman" w:cs="Times New Roman"/>
          <w:sz w:val="24"/>
          <w:szCs w:val="24"/>
        </w:rPr>
      </w:pPr>
      <w:proofErr w:type="gramStart"/>
      <w:r w:rsidRPr="00B73B97">
        <w:rPr>
          <w:rFonts w:ascii="Times New Roman" w:hAnsi="Times New Roman" w:cs="Times New Roman"/>
          <w:sz w:val="24"/>
          <w:szCs w:val="24"/>
        </w:rPr>
        <w:t xml:space="preserve">Gambar di atas adalah contoh tampilan dari pertanyaan-pertanyaan yang sering diajukan oleh pengguna ketika menggunakan </w:t>
      </w:r>
      <w:r w:rsidRPr="00B73B97">
        <w:rPr>
          <w:rFonts w:ascii="Times New Roman" w:hAnsi="Times New Roman" w:cs="Times New Roman"/>
          <w:i/>
          <w:sz w:val="24"/>
          <w:szCs w:val="24"/>
        </w:rPr>
        <w:t>website e-Filing</w:t>
      </w:r>
      <w:r w:rsidRPr="00B73B97">
        <w:rPr>
          <w:rFonts w:ascii="Times New Roman" w:hAnsi="Times New Roman" w:cs="Times New Roman"/>
          <w:sz w:val="24"/>
          <w:szCs w:val="24"/>
        </w:rPr>
        <w:t>.</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 xml:space="preserve">Pertanyaan-pertanyaan tersebut dapat membantu pengguna untuk mengetahui lebih dalam tentang </w:t>
      </w:r>
      <w:r w:rsidRPr="00B73B97">
        <w:rPr>
          <w:rFonts w:ascii="Times New Roman" w:hAnsi="Times New Roman" w:cs="Times New Roman"/>
          <w:i/>
          <w:sz w:val="24"/>
          <w:szCs w:val="24"/>
        </w:rPr>
        <w:t>e-Filing.</w:t>
      </w:r>
      <w:proofErr w:type="gramEnd"/>
      <w:r w:rsidRPr="00B73B97">
        <w:rPr>
          <w:rFonts w:ascii="Times New Roman" w:hAnsi="Times New Roman" w:cs="Times New Roman"/>
          <w:i/>
          <w:sz w:val="24"/>
          <w:szCs w:val="24"/>
        </w:rPr>
        <w:t xml:space="preserve"> </w:t>
      </w:r>
    </w:p>
    <w:p w:rsidR="0062291E" w:rsidRPr="00B73B97" w:rsidRDefault="0062291E" w:rsidP="0062291E">
      <w:pPr>
        <w:pStyle w:val="NoSpacing"/>
        <w:ind w:left="1440" w:firstLine="720"/>
        <w:rPr>
          <w:rFonts w:ascii="Times New Roman" w:hAnsi="Times New Roman" w:cs="Times New Roman"/>
          <w:sz w:val="24"/>
          <w:szCs w:val="24"/>
        </w:rPr>
      </w:pPr>
      <w:r w:rsidRPr="00B73B97">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508000</wp:posOffset>
            </wp:positionH>
            <wp:positionV relativeFrom="paragraph">
              <wp:posOffset>66040</wp:posOffset>
            </wp:positionV>
            <wp:extent cx="5509260" cy="3115310"/>
            <wp:effectExtent l="19050" t="0" r="0" b="0"/>
            <wp:wrapThrough wrapText="bothSides">
              <wp:wrapPolygon edited="0">
                <wp:start x="-75" y="0"/>
                <wp:lineTo x="-75" y="21530"/>
                <wp:lineTo x="21585" y="21530"/>
                <wp:lineTo x="21585" y="0"/>
                <wp:lineTo x="-75" y="0"/>
              </wp:wrapPolygon>
            </wp:wrapThrough>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509260" cy="3115310"/>
                    </a:xfrm>
                    <a:prstGeom prst="rect">
                      <a:avLst/>
                    </a:prstGeom>
                    <a:noFill/>
                    <a:ln w="9525">
                      <a:noFill/>
                      <a:miter lim="800000"/>
                      <a:headEnd/>
                      <a:tailEnd/>
                    </a:ln>
                  </pic:spPr>
                </pic:pic>
              </a:graphicData>
            </a:graphic>
          </wp:anchor>
        </w:drawing>
      </w:r>
    </w:p>
    <w:p w:rsidR="0062291E" w:rsidRPr="00B73B97" w:rsidRDefault="0062291E" w:rsidP="0062291E">
      <w:pPr>
        <w:pStyle w:val="NoSpacing"/>
        <w:ind w:left="1440" w:firstLine="720"/>
        <w:rPr>
          <w:rFonts w:ascii="Times New Roman" w:hAnsi="Times New Roman" w:cs="Times New Roman"/>
          <w:sz w:val="24"/>
          <w:szCs w:val="24"/>
        </w:rPr>
      </w:pPr>
    </w:p>
    <w:p w:rsidR="0062291E" w:rsidRPr="00B73B97" w:rsidRDefault="0062291E" w:rsidP="0062291E">
      <w:pPr>
        <w:tabs>
          <w:tab w:val="left" w:pos="8416"/>
        </w:tabs>
        <w:rPr>
          <w:rFonts w:ascii="Times New Roman" w:hAnsi="Times New Roman" w:cs="Times New Roman"/>
          <w:sz w:val="24"/>
          <w:szCs w:val="24"/>
        </w:rPr>
      </w:pPr>
      <w:r w:rsidRPr="00B73B97">
        <w:rPr>
          <w:rFonts w:ascii="Times New Roman" w:hAnsi="Times New Roman" w:cs="Times New Roman"/>
          <w:sz w:val="24"/>
          <w:szCs w:val="24"/>
        </w:rPr>
        <w:tab/>
      </w:r>
    </w:p>
    <w:p w:rsidR="0062291E" w:rsidRPr="00B73B97" w:rsidRDefault="0062291E" w:rsidP="0062291E">
      <w:pPr>
        <w:rPr>
          <w:rFonts w:ascii="Times New Roman" w:hAnsi="Times New Roman" w:cs="Times New Roman"/>
          <w:sz w:val="24"/>
          <w:szCs w:val="24"/>
        </w:rPr>
      </w:pPr>
    </w:p>
    <w:p w:rsidR="0062291E" w:rsidRPr="00B73B97" w:rsidRDefault="0062291E" w:rsidP="0062291E">
      <w:pPr>
        <w:tabs>
          <w:tab w:val="left" w:pos="1964"/>
        </w:tabs>
        <w:rPr>
          <w:rFonts w:ascii="Times New Roman" w:hAnsi="Times New Roman" w:cs="Times New Roman"/>
          <w:sz w:val="24"/>
          <w:szCs w:val="24"/>
        </w:rPr>
      </w:pPr>
      <w:r w:rsidRPr="00B73B97">
        <w:rPr>
          <w:rFonts w:ascii="Times New Roman" w:hAnsi="Times New Roman" w:cs="Times New Roman"/>
          <w:sz w:val="24"/>
          <w:szCs w:val="24"/>
        </w:rPr>
        <w:tab/>
      </w: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tabs>
          <w:tab w:val="left" w:pos="5492"/>
        </w:tabs>
        <w:jc w:val="center"/>
        <w:rPr>
          <w:rFonts w:ascii="Times New Roman" w:hAnsi="Times New Roman" w:cs="Times New Roman"/>
          <w:b/>
          <w:i/>
          <w:sz w:val="24"/>
          <w:szCs w:val="24"/>
        </w:rPr>
      </w:pPr>
      <w:r w:rsidRPr="00B73B97">
        <w:rPr>
          <w:rFonts w:ascii="Times New Roman" w:hAnsi="Times New Roman" w:cs="Times New Roman"/>
          <w:b/>
          <w:sz w:val="24"/>
          <w:szCs w:val="24"/>
        </w:rPr>
        <w:t xml:space="preserve">Gambar 3.5 Contoh Tampilan Video Tutorial </w:t>
      </w:r>
      <w:r w:rsidRPr="00B73B97">
        <w:rPr>
          <w:rFonts w:ascii="Times New Roman" w:hAnsi="Times New Roman" w:cs="Times New Roman"/>
          <w:b/>
          <w:i/>
          <w:sz w:val="24"/>
          <w:szCs w:val="24"/>
        </w:rPr>
        <w:t>e-Filing</w:t>
      </w:r>
    </w:p>
    <w:p w:rsidR="0062291E" w:rsidRPr="00B73B97" w:rsidRDefault="0062291E" w:rsidP="0062291E">
      <w:pPr>
        <w:pStyle w:val="ListParagraph"/>
        <w:numPr>
          <w:ilvl w:val="1"/>
          <w:numId w:val="9"/>
        </w:numPr>
        <w:tabs>
          <w:tab w:val="left" w:pos="900"/>
        </w:tabs>
        <w:rPr>
          <w:rFonts w:ascii="Times New Roman" w:hAnsi="Times New Roman" w:cs="Times New Roman"/>
          <w:b/>
          <w:i/>
          <w:sz w:val="24"/>
          <w:szCs w:val="24"/>
        </w:rPr>
      </w:pPr>
      <w:r w:rsidRPr="00B73B97">
        <w:rPr>
          <w:rFonts w:ascii="Times New Roman" w:hAnsi="Times New Roman" w:cs="Times New Roman"/>
          <w:b/>
          <w:sz w:val="24"/>
          <w:szCs w:val="24"/>
        </w:rPr>
        <w:lastRenderedPageBreak/>
        <w:t xml:space="preserve">      Cara Melapor SPT Dengan </w:t>
      </w:r>
      <w:r w:rsidRPr="00B73B97">
        <w:rPr>
          <w:rFonts w:ascii="Times New Roman" w:hAnsi="Times New Roman" w:cs="Times New Roman"/>
          <w:b/>
          <w:i/>
          <w:sz w:val="24"/>
          <w:szCs w:val="24"/>
        </w:rPr>
        <w:t>e-Filing</w:t>
      </w:r>
    </w:p>
    <w:p w:rsidR="0062291E" w:rsidRPr="00B73B97" w:rsidRDefault="0062291E" w:rsidP="0062291E">
      <w:pPr>
        <w:pStyle w:val="ListParagraph"/>
        <w:tabs>
          <w:tab w:val="left" w:pos="900"/>
        </w:tabs>
        <w:ind w:left="1440"/>
        <w:jc w:val="both"/>
        <w:rPr>
          <w:rFonts w:ascii="Times New Roman" w:hAnsi="Times New Roman" w:cs="Times New Roman"/>
          <w:sz w:val="24"/>
          <w:szCs w:val="24"/>
        </w:rPr>
      </w:pPr>
      <w:r w:rsidRPr="00B73B97">
        <w:rPr>
          <w:rFonts w:ascii="Times New Roman" w:hAnsi="Times New Roman" w:cs="Times New Roman"/>
          <w:b/>
          <w:sz w:val="24"/>
          <w:szCs w:val="24"/>
        </w:rPr>
        <w:tab/>
      </w:r>
      <w:r w:rsidRPr="00B73B97">
        <w:rPr>
          <w:rFonts w:ascii="Times New Roman" w:hAnsi="Times New Roman" w:cs="Times New Roman"/>
          <w:sz w:val="24"/>
          <w:szCs w:val="24"/>
        </w:rPr>
        <w:t xml:space="preserve">Langkah-langkah untuk melapor SPT dengan e-Filing adalah sebagai </w:t>
      </w:r>
      <w:proofErr w:type="gramStart"/>
      <w:r w:rsidRPr="00B73B97">
        <w:rPr>
          <w:rFonts w:ascii="Times New Roman" w:hAnsi="Times New Roman" w:cs="Times New Roman"/>
          <w:sz w:val="24"/>
          <w:szCs w:val="24"/>
        </w:rPr>
        <w:t>berikut :</w:t>
      </w:r>
      <w:proofErr w:type="gramEnd"/>
    </w:p>
    <w:p w:rsidR="0062291E" w:rsidRPr="00B73B97" w:rsidRDefault="0062291E" w:rsidP="0062291E">
      <w:pPr>
        <w:pStyle w:val="ListParagraph"/>
        <w:numPr>
          <w:ilvl w:val="1"/>
          <w:numId w:val="13"/>
        </w:numPr>
        <w:tabs>
          <w:tab w:val="clear" w:pos="2120"/>
          <w:tab w:val="left" w:pos="900"/>
          <w:tab w:val="num" w:pos="1890"/>
        </w:tabs>
        <w:ind w:hanging="680"/>
        <w:jc w:val="both"/>
        <w:rPr>
          <w:rFonts w:ascii="Times New Roman" w:hAnsi="Times New Roman" w:cs="Times New Roman"/>
          <w:sz w:val="24"/>
          <w:szCs w:val="24"/>
        </w:rPr>
      </w:pPr>
      <w:r w:rsidRPr="00B73B97">
        <w:rPr>
          <w:rFonts w:ascii="Times New Roman" w:hAnsi="Times New Roman" w:cs="Times New Roman"/>
          <w:sz w:val="24"/>
          <w:szCs w:val="24"/>
        </w:rPr>
        <w:t>Meminta EFIN (Electronic Filing Identification Number)</w:t>
      </w:r>
    </w:p>
    <w:p w:rsidR="0062291E" w:rsidRPr="00B73B97" w:rsidRDefault="0062291E" w:rsidP="0062291E">
      <w:pPr>
        <w:pStyle w:val="ListParagraph"/>
        <w:numPr>
          <w:ilvl w:val="2"/>
          <w:numId w:val="13"/>
        </w:numPr>
        <w:spacing w:after="0" w:line="240" w:lineRule="auto"/>
        <w:jc w:val="both"/>
        <w:rPr>
          <w:rFonts w:ascii="Times New Roman" w:eastAsia="Times New Roman" w:hAnsi="Times New Roman" w:cs="Times New Roman"/>
          <w:sz w:val="24"/>
          <w:szCs w:val="24"/>
        </w:rPr>
      </w:pPr>
      <w:r w:rsidRPr="00B73B97">
        <w:rPr>
          <w:rFonts w:ascii="Times New Roman" w:eastAsia="Times New Roman" w:hAnsi="Times New Roman" w:cs="Times New Roman"/>
          <w:color w:val="000000"/>
          <w:sz w:val="24"/>
          <w:szCs w:val="24"/>
          <w:shd w:val="clear" w:color="auto" w:fill="FFFFFF"/>
        </w:rPr>
        <w:t>Wajib Pajak secara tertulis mengajukan permohonan untuk mendapatkan EFIN (Electronic Filing Identification Number) yang diterbitkan oleh Kantor Pelayanan Pajak tempat Wajib Pajak terdaftar, sesuai dengan contoh surat permohonan , dengan melampirkan :</w:t>
      </w:r>
      <w:r w:rsidRPr="00B73B97">
        <w:rPr>
          <w:rFonts w:ascii="Times New Roman" w:eastAsia="Times New Roman" w:hAnsi="Times New Roman" w:cs="Times New Roman"/>
          <w:color w:val="000000"/>
          <w:sz w:val="24"/>
          <w:szCs w:val="24"/>
        </w:rPr>
        <w:t> </w:t>
      </w:r>
    </w:p>
    <w:p w:rsidR="0062291E" w:rsidRPr="00B73B97" w:rsidRDefault="0062291E" w:rsidP="0062291E">
      <w:pPr>
        <w:pStyle w:val="ListParagraph"/>
        <w:numPr>
          <w:ilvl w:val="0"/>
          <w:numId w:val="15"/>
        </w:numPr>
        <w:tabs>
          <w:tab w:val="left" w:pos="900"/>
        </w:tabs>
        <w:ind w:firstLine="0"/>
        <w:rPr>
          <w:rFonts w:ascii="Times New Roman" w:hAnsi="Times New Roman" w:cs="Times New Roman"/>
          <w:sz w:val="24"/>
          <w:szCs w:val="24"/>
        </w:rPr>
      </w:pPr>
      <w:r w:rsidRPr="00B73B97">
        <w:rPr>
          <w:rFonts w:ascii="Times New Roman" w:hAnsi="Times New Roman" w:cs="Times New Roman"/>
          <w:color w:val="000000"/>
          <w:sz w:val="24"/>
          <w:szCs w:val="24"/>
          <w:shd w:val="clear" w:color="auto" w:fill="FFFFFF"/>
        </w:rPr>
        <w:t xml:space="preserve">Fotocopy kartu Nomor Pokok Wajib Pajak atau Surat </w:t>
      </w:r>
    </w:p>
    <w:p w:rsidR="0062291E" w:rsidRPr="00B73B97" w:rsidRDefault="0062291E" w:rsidP="0062291E">
      <w:pPr>
        <w:pStyle w:val="ListParagraph"/>
        <w:tabs>
          <w:tab w:val="left" w:pos="900"/>
        </w:tabs>
        <w:ind w:left="3240"/>
        <w:rPr>
          <w:rFonts w:ascii="Times New Roman" w:hAnsi="Times New Roman" w:cs="Times New Roman"/>
          <w:sz w:val="24"/>
          <w:szCs w:val="24"/>
        </w:rPr>
      </w:pPr>
      <w:r w:rsidRPr="00B73B97">
        <w:rPr>
          <w:rFonts w:ascii="Times New Roman" w:hAnsi="Times New Roman" w:cs="Times New Roman"/>
          <w:color w:val="000000"/>
          <w:sz w:val="24"/>
          <w:szCs w:val="24"/>
          <w:shd w:val="clear" w:color="auto" w:fill="FFFFFF"/>
        </w:rPr>
        <w:tab/>
        <w:t>Keterangan Terdaftar.</w:t>
      </w:r>
    </w:p>
    <w:p w:rsidR="0062291E" w:rsidRPr="00B73B97" w:rsidRDefault="0062291E" w:rsidP="0062291E">
      <w:pPr>
        <w:pStyle w:val="ListParagraph"/>
        <w:numPr>
          <w:ilvl w:val="0"/>
          <w:numId w:val="15"/>
        </w:numPr>
        <w:tabs>
          <w:tab w:val="left" w:pos="900"/>
        </w:tabs>
        <w:ind w:firstLine="0"/>
        <w:rPr>
          <w:rFonts w:ascii="Times New Roman" w:hAnsi="Times New Roman" w:cs="Times New Roman"/>
          <w:sz w:val="24"/>
          <w:szCs w:val="24"/>
        </w:rPr>
      </w:pPr>
      <w:r w:rsidRPr="00B73B97">
        <w:rPr>
          <w:rFonts w:ascii="Times New Roman" w:hAnsi="Times New Roman" w:cs="Times New Roman"/>
          <w:color w:val="000000"/>
          <w:sz w:val="24"/>
          <w:szCs w:val="24"/>
          <w:shd w:val="clear" w:color="auto" w:fill="FFFFFF"/>
        </w:rPr>
        <w:t xml:space="preserve">Dan dalam hal Pengusaha Kena Pajak disertai dengan </w:t>
      </w:r>
    </w:p>
    <w:p w:rsidR="0062291E" w:rsidRPr="00B73B97" w:rsidRDefault="0062291E" w:rsidP="0062291E">
      <w:pPr>
        <w:pStyle w:val="ListParagraph"/>
        <w:tabs>
          <w:tab w:val="left" w:pos="900"/>
        </w:tabs>
        <w:ind w:left="3240"/>
        <w:rPr>
          <w:rFonts w:ascii="Times New Roman" w:hAnsi="Times New Roman" w:cs="Times New Roman"/>
          <w:sz w:val="24"/>
          <w:szCs w:val="24"/>
        </w:rPr>
      </w:pPr>
      <w:r w:rsidRPr="00B73B97">
        <w:rPr>
          <w:rFonts w:ascii="Times New Roman" w:hAnsi="Times New Roman" w:cs="Times New Roman"/>
          <w:color w:val="000000"/>
          <w:sz w:val="24"/>
          <w:szCs w:val="24"/>
          <w:shd w:val="clear" w:color="auto" w:fill="FFFFFF"/>
        </w:rPr>
        <w:tab/>
      </w:r>
      <w:proofErr w:type="gramStart"/>
      <w:r w:rsidRPr="00B73B97">
        <w:rPr>
          <w:rFonts w:ascii="Times New Roman" w:hAnsi="Times New Roman" w:cs="Times New Roman"/>
          <w:color w:val="000000"/>
          <w:sz w:val="24"/>
          <w:szCs w:val="24"/>
          <w:shd w:val="clear" w:color="auto" w:fill="FFFFFF"/>
        </w:rPr>
        <w:t>fotocopy</w:t>
      </w:r>
      <w:proofErr w:type="gramEnd"/>
      <w:r w:rsidRPr="00B73B97">
        <w:rPr>
          <w:rFonts w:ascii="Times New Roman" w:hAnsi="Times New Roman" w:cs="Times New Roman"/>
          <w:color w:val="000000"/>
          <w:sz w:val="24"/>
          <w:szCs w:val="24"/>
          <w:shd w:val="clear" w:color="auto" w:fill="FFFFFF"/>
        </w:rPr>
        <w:t xml:space="preserve"> Surat Pengukuhan Pengusaha Kena Pajak.</w:t>
      </w:r>
    </w:p>
    <w:p w:rsidR="0062291E" w:rsidRPr="00B73B97" w:rsidRDefault="0062291E" w:rsidP="0062291E">
      <w:pPr>
        <w:pStyle w:val="ListParagraph"/>
        <w:numPr>
          <w:ilvl w:val="2"/>
          <w:numId w:val="13"/>
        </w:numPr>
        <w:tabs>
          <w:tab w:val="left" w:pos="900"/>
        </w:tabs>
        <w:rPr>
          <w:rFonts w:ascii="Times New Roman" w:hAnsi="Times New Roman" w:cs="Times New Roman"/>
          <w:sz w:val="24"/>
          <w:szCs w:val="24"/>
        </w:rPr>
      </w:pPr>
      <w:r w:rsidRPr="00B73B97">
        <w:rPr>
          <w:rFonts w:ascii="Times New Roman" w:hAnsi="Times New Roman" w:cs="Times New Roman"/>
          <w:sz w:val="24"/>
          <w:szCs w:val="24"/>
        </w:rPr>
        <w:t xml:space="preserve">Permohonan sebagaimana dimaksud di atas dapat disetujui apabila alamat yang tercantum pada permohonan </w:t>
      </w:r>
      <w:proofErr w:type="gramStart"/>
      <w:r w:rsidRPr="00B73B97">
        <w:rPr>
          <w:rFonts w:ascii="Times New Roman" w:hAnsi="Times New Roman" w:cs="Times New Roman"/>
          <w:sz w:val="24"/>
          <w:szCs w:val="24"/>
        </w:rPr>
        <w:t>sama</w:t>
      </w:r>
      <w:proofErr w:type="gramEnd"/>
      <w:r w:rsidRPr="00B73B97">
        <w:rPr>
          <w:rFonts w:ascii="Times New Roman" w:hAnsi="Times New Roman" w:cs="Times New Roman"/>
          <w:sz w:val="24"/>
          <w:szCs w:val="24"/>
        </w:rPr>
        <w:t xml:space="preserve"> dengan alamat dalam database (</w:t>
      </w:r>
      <w:r w:rsidRPr="00B73B97">
        <w:rPr>
          <w:rFonts w:ascii="Times New Roman" w:hAnsi="Times New Roman" w:cs="Times New Roman"/>
          <w:i/>
          <w:sz w:val="24"/>
          <w:szCs w:val="24"/>
        </w:rPr>
        <w:t>master file</w:t>
      </w:r>
      <w:r w:rsidRPr="00B73B97">
        <w:rPr>
          <w:rFonts w:ascii="Times New Roman" w:hAnsi="Times New Roman" w:cs="Times New Roman"/>
          <w:sz w:val="24"/>
          <w:szCs w:val="24"/>
        </w:rPr>
        <w:t>) Wajib Pajak di Direktorat Jenderal Pajak.</w:t>
      </w:r>
    </w:p>
    <w:p w:rsidR="0062291E" w:rsidRPr="00B73B97" w:rsidRDefault="0062291E" w:rsidP="0062291E">
      <w:pPr>
        <w:pStyle w:val="ListParagraph"/>
        <w:numPr>
          <w:ilvl w:val="2"/>
          <w:numId w:val="13"/>
        </w:numPr>
        <w:tabs>
          <w:tab w:val="left" w:pos="900"/>
        </w:tabs>
        <w:rPr>
          <w:rFonts w:ascii="Times New Roman" w:hAnsi="Times New Roman" w:cs="Times New Roman"/>
          <w:sz w:val="24"/>
          <w:szCs w:val="24"/>
        </w:rPr>
      </w:pPr>
      <w:r w:rsidRPr="00B73B97">
        <w:rPr>
          <w:rFonts w:ascii="Times New Roman" w:hAnsi="Times New Roman" w:cs="Times New Roman"/>
          <w:sz w:val="24"/>
          <w:szCs w:val="24"/>
        </w:rPr>
        <w:t>Kepala Kantor Pelayanan Pajak harus memberikan keputusan atas permohonan yang diajukan oleh Wajib Pajak untuk memperoleh Electronic Filing Identification Number (EFIN) paling lama dua hari kerja sejak permohonan diterima secara lengkap.</w:t>
      </w:r>
    </w:p>
    <w:p w:rsidR="0062291E" w:rsidRPr="00B73B97" w:rsidRDefault="0062291E" w:rsidP="0062291E">
      <w:pPr>
        <w:pStyle w:val="ListParagraph"/>
        <w:numPr>
          <w:ilvl w:val="2"/>
          <w:numId w:val="13"/>
        </w:numPr>
        <w:tabs>
          <w:tab w:val="left" w:pos="900"/>
        </w:tabs>
        <w:rPr>
          <w:rFonts w:ascii="Times New Roman" w:hAnsi="Times New Roman" w:cs="Times New Roman"/>
          <w:sz w:val="24"/>
          <w:szCs w:val="24"/>
        </w:rPr>
      </w:pPr>
      <w:r w:rsidRPr="00B73B97">
        <w:rPr>
          <w:rFonts w:ascii="Times New Roman" w:hAnsi="Times New Roman" w:cs="Times New Roman"/>
          <w:sz w:val="24"/>
          <w:szCs w:val="24"/>
        </w:rPr>
        <w:t>Jika EFIN (Electronic Filing Identification Number) hilang, Wajib Pajak dapat mengajukan permohonan pencetakan ulang dengan syarat :</w:t>
      </w:r>
    </w:p>
    <w:p w:rsidR="0062291E" w:rsidRPr="00B73B97" w:rsidRDefault="0062291E" w:rsidP="0062291E">
      <w:pPr>
        <w:pStyle w:val="ListParagraph"/>
        <w:numPr>
          <w:ilvl w:val="0"/>
          <w:numId w:val="16"/>
        </w:numPr>
        <w:tabs>
          <w:tab w:val="left" w:pos="900"/>
        </w:tabs>
        <w:rPr>
          <w:rFonts w:ascii="Times New Roman" w:hAnsi="Times New Roman" w:cs="Times New Roman"/>
          <w:sz w:val="24"/>
          <w:szCs w:val="24"/>
        </w:rPr>
      </w:pPr>
      <w:r w:rsidRPr="00B73B97">
        <w:rPr>
          <w:rFonts w:ascii="Times New Roman" w:hAnsi="Times New Roman" w:cs="Times New Roman"/>
          <w:sz w:val="24"/>
          <w:szCs w:val="24"/>
        </w:rPr>
        <w:t>Menunjukkan Kartu NPWP atau Surat Keterangan Terdaftar yang asli</w:t>
      </w:r>
    </w:p>
    <w:p w:rsidR="0062291E" w:rsidRPr="00B73B97" w:rsidRDefault="0062291E" w:rsidP="0062291E">
      <w:pPr>
        <w:pStyle w:val="ListParagraph"/>
        <w:numPr>
          <w:ilvl w:val="0"/>
          <w:numId w:val="16"/>
        </w:numPr>
        <w:tabs>
          <w:tab w:val="left" w:pos="900"/>
        </w:tabs>
        <w:rPr>
          <w:rFonts w:ascii="Times New Roman" w:hAnsi="Times New Roman" w:cs="Times New Roman"/>
          <w:sz w:val="24"/>
          <w:szCs w:val="24"/>
        </w:rPr>
      </w:pPr>
      <w:r w:rsidRPr="00B73B97">
        <w:rPr>
          <w:rFonts w:ascii="Times New Roman" w:hAnsi="Times New Roman" w:cs="Times New Roman"/>
          <w:sz w:val="24"/>
          <w:szCs w:val="24"/>
        </w:rPr>
        <w:t xml:space="preserve">Dan dalam hal Pengusaha Kena Pajak harus menunjukkan Surat Pengusaha Kena Pajak yang asli. </w:t>
      </w:r>
    </w:p>
    <w:p w:rsidR="0062291E" w:rsidRPr="00B73B97" w:rsidRDefault="0062291E" w:rsidP="0062291E">
      <w:pPr>
        <w:tabs>
          <w:tab w:val="left" w:pos="900"/>
        </w:tabs>
        <w:rPr>
          <w:rFonts w:ascii="Times New Roman" w:hAnsi="Times New Roman" w:cs="Times New Roman"/>
          <w:sz w:val="24"/>
          <w:szCs w:val="24"/>
        </w:rPr>
      </w:pPr>
    </w:p>
    <w:p w:rsidR="0062291E" w:rsidRPr="00B73B97" w:rsidRDefault="0062291E" w:rsidP="0062291E">
      <w:pPr>
        <w:tabs>
          <w:tab w:val="left" w:pos="900"/>
        </w:tabs>
        <w:rPr>
          <w:rFonts w:ascii="Times New Roman" w:hAnsi="Times New Roman" w:cs="Times New Roman"/>
          <w:sz w:val="24"/>
          <w:szCs w:val="24"/>
        </w:rPr>
      </w:pPr>
    </w:p>
    <w:p w:rsidR="0062291E" w:rsidRPr="00B73B97" w:rsidRDefault="0062291E" w:rsidP="0062291E">
      <w:pPr>
        <w:tabs>
          <w:tab w:val="left" w:pos="900"/>
        </w:tabs>
        <w:rPr>
          <w:rFonts w:ascii="Times New Roman" w:hAnsi="Times New Roman" w:cs="Times New Roman"/>
          <w:sz w:val="24"/>
          <w:szCs w:val="24"/>
        </w:rPr>
      </w:pPr>
    </w:p>
    <w:p w:rsidR="0062291E" w:rsidRPr="00B73B97" w:rsidRDefault="0062291E" w:rsidP="0062291E">
      <w:pPr>
        <w:tabs>
          <w:tab w:val="left" w:pos="900"/>
        </w:tabs>
        <w:rPr>
          <w:rFonts w:ascii="Times New Roman" w:hAnsi="Times New Roman" w:cs="Times New Roman"/>
          <w:sz w:val="24"/>
          <w:szCs w:val="24"/>
        </w:rPr>
      </w:pPr>
    </w:p>
    <w:p w:rsidR="0062291E" w:rsidRPr="00B73B97" w:rsidRDefault="0062291E" w:rsidP="0062291E">
      <w:pPr>
        <w:tabs>
          <w:tab w:val="left" w:pos="900"/>
        </w:tabs>
        <w:rPr>
          <w:rFonts w:ascii="Times New Roman" w:hAnsi="Times New Roman" w:cs="Times New Roman"/>
          <w:sz w:val="24"/>
          <w:szCs w:val="24"/>
        </w:rPr>
      </w:pPr>
    </w:p>
    <w:p w:rsidR="0062291E" w:rsidRPr="00B73B97" w:rsidRDefault="0062291E" w:rsidP="0062291E">
      <w:pPr>
        <w:tabs>
          <w:tab w:val="left" w:pos="900"/>
        </w:tabs>
        <w:rPr>
          <w:rFonts w:ascii="Times New Roman" w:hAnsi="Times New Roman" w:cs="Times New Roman"/>
          <w:sz w:val="24"/>
          <w:szCs w:val="24"/>
        </w:rPr>
      </w:pPr>
    </w:p>
    <w:p w:rsidR="0062291E" w:rsidRPr="00B73B97" w:rsidRDefault="0062291E" w:rsidP="0062291E">
      <w:pPr>
        <w:tabs>
          <w:tab w:val="left" w:pos="900"/>
        </w:tabs>
        <w:rPr>
          <w:rFonts w:ascii="Times New Roman" w:hAnsi="Times New Roman" w:cs="Times New Roman"/>
          <w:sz w:val="24"/>
          <w:szCs w:val="24"/>
        </w:rPr>
      </w:pPr>
    </w:p>
    <w:p w:rsidR="0062291E" w:rsidRPr="00B73B97" w:rsidRDefault="0062291E" w:rsidP="0062291E">
      <w:pPr>
        <w:tabs>
          <w:tab w:val="left" w:pos="900"/>
        </w:tabs>
        <w:rPr>
          <w:rFonts w:ascii="Times New Roman" w:hAnsi="Times New Roman" w:cs="Times New Roman"/>
          <w:sz w:val="24"/>
          <w:szCs w:val="24"/>
        </w:rPr>
      </w:pPr>
    </w:p>
    <w:p w:rsidR="0062291E" w:rsidRPr="00B73B97" w:rsidRDefault="0062291E" w:rsidP="0062291E">
      <w:pPr>
        <w:pStyle w:val="ListParagraph"/>
        <w:numPr>
          <w:ilvl w:val="1"/>
          <w:numId w:val="13"/>
        </w:numPr>
        <w:tabs>
          <w:tab w:val="left" w:pos="900"/>
        </w:tabs>
        <w:rPr>
          <w:rFonts w:ascii="Times New Roman" w:hAnsi="Times New Roman" w:cs="Times New Roman"/>
          <w:sz w:val="24"/>
          <w:szCs w:val="24"/>
        </w:rPr>
      </w:pPr>
      <w:r w:rsidRPr="00B73B97">
        <w:rPr>
          <w:rFonts w:ascii="Times New Roman" w:hAnsi="Times New Roman" w:cs="Times New Roman"/>
          <w:noProof/>
          <w:sz w:val="24"/>
          <w:szCs w:val="24"/>
        </w:rPr>
        <w:lastRenderedPageBreak/>
        <w:drawing>
          <wp:anchor distT="0" distB="0" distL="114300" distR="114300" simplePos="0" relativeHeight="251676672" behindDoc="0" locked="0" layoutInCell="1" allowOverlap="1">
            <wp:simplePos x="0" y="0"/>
            <wp:positionH relativeFrom="column">
              <wp:posOffset>188595</wp:posOffset>
            </wp:positionH>
            <wp:positionV relativeFrom="paragraph">
              <wp:posOffset>191135</wp:posOffset>
            </wp:positionV>
            <wp:extent cx="5871210" cy="3263900"/>
            <wp:effectExtent l="19050" t="0" r="0" b="0"/>
            <wp:wrapThrough wrapText="bothSides">
              <wp:wrapPolygon edited="0">
                <wp:start x="19273" y="504"/>
                <wp:lineTo x="15348" y="882"/>
                <wp:lineTo x="8340" y="2143"/>
                <wp:lineTo x="8550" y="4539"/>
                <wp:lineTo x="6378" y="5547"/>
                <wp:lineTo x="5887" y="5925"/>
                <wp:lineTo x="5887" y="6556"/>
                <wp:lineTo x="-70" y="7060"/>
                <wp:lineTo x="-70" y="8573"/>
                <wp:lineTo x="210" y="10590"/>
                <wp:lineTo x="280" y="15507"/>
                <wp:lineTo x="5607" y="16641"/>
                <wp:lineTo x="9321" y="16641"/>
                <wp:lineTo x="280" y="18028"/>
                <wp:lineTo x="280" y="21558"/>
                <wp:lineTo x="7849" y="21558"/>
                <wp:lineTo x="8060" y="21558"/>
                <wp:lineTo x="8270" y="21054"/>
                <wp:lineTo x="12055" y="20675"/>
                <wp:lineTo x="15278" y="19793"/>
                <wp:lineTo x="15208" y="18658"/>
                <wp:lineTo x="19063" y="18658"/>
                <wp:lineTo x="21516" y="17902"/>
                <wp:lineTo x="21446" y="16641"/>
                <wp:lineTo x="21236" y="14750"/>
                <wp:lineTo x="21236" y="14624"/>
                <wp:lineTo x="21095" y="12733"/>
                <wp:lineTo x="20675" y="8573"/>
                <wp:lineTo x="20465" y="6682"/>
                <wp:lineTo x="20465" y="6556"/>
                <wp:lineTo x="20254" y="4665"/>
                <wp:lineTo x="20254" y="4539"/>
                <wp:lineTo x="20114" y="2647"/>
                <wp:lineTo x="20114" y="2521"/>
                <wp:lineTo x="19974" y="630"/>
                <wp:lineTo x="19974" y="504"/>
                <wp:lineTo x="19273" y="504"/>
              </wp:wrapPolygon>
            </wp:wrapThrough>
            <wp:docPr id="1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00356" cy="4441088"/>
                      <a:chOff x="304797" y="972501"/>
                      <a:chExt cx="7700356" cy="4441088"/>
                    </a:xfrm>
                  </a:grpSpPr>
                  <a:pic>
                    <a:nvPicPr>
                      <a:cNvPr id="10" name="Content Placeholder 4"/>
                      <a:cNvPicPr>
                        <a:picLocks noChangeAspect="1"/>
                      </a:cNvPicPr>
                    </a:nvPicPr>
                    <a:blipFill rotWithShape="1">
                      <a:blip r:embed="rId1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l="17782" t="30833" r="28962" b="6980"/>
                      <a:stretch/>
                    </a:blipFill>
                    <a:spPr>
                      <a:xfrm>
                        <a:off x="3810456" y="972501"/>
                        <a:ext cx="4194697" cy="359026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spPr>
                  </a:pic>
                  <a:sp>
                    <a:nvSpPr>
                      <a:cNvPr id="11" name="Oval 10"/>
                      <a:cNvSpPr/>
                    </a:nvSpPr>
                    <a:spPr>
                      <a:xfrm>
                        <a:off x="2505075" y="1816735"/>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smtClean="0"/>
                            <a:t>1</a:t>
                          </a:r>
                          <a:endParaRPr lang="id-ID"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Line Callout 3 11"/>
                      <a:cNvSpPr/>
                    </a:nvSpPr>
                    <a:spPr>
                      <a:xfrm>
                        <a:off x="304799" y="2457450"/>
                        <a:ext cx="2828925" cy="552450"/>
                      </a:xfrm>
                      <a:prstGeom prst="borderCallout3">
                        <a:avLst>
                          <a:gd name="adj1" fmla="val 18750"/>
                          <a:gd name="adj2" fmla="val -1936"/>
                          <a:gd name="adj3" fmla="val 18750"/>
                          <a:gd name="adj4" fmla="val -5893"/>
                          <a:gd name="adj5" fmla="val -49687"/>
                          <a:gd name="adj6" fmla="val -6107"/>
                          <a:gd name="adj7" fmla="val -47174"/>
                          <a:gd name="adj8" fmla="val 126920"/>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200" dirty="0" smtClean="0">
                              <a:solidFill>
                                <a:schemeClr val="tx1"/>
                              </a:solidFill>
                            </a:rPr>
                            <a:t>EFIN, Kode yang Anda dapatkan dari KPP berupa Kode kombinasi Angka dan huruf sebanyak 12 dijit</a:t>
                          </a:r>
                          <a:endParaRPr lang="id-ID"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Line Callout 3 (Border and Accent Bar) 12"/>
                      <a:cNvSpPr/>
                    </a:nvSpPr>
                    <a:spPr>
                      <a:xfrm>
                        <a:off x="304798" y="3264419"/>
                        <a:ext cx="2828925" cy="733425"/>
                      </a:xfrm>
                      <a:prstGeom prst="accentBorderCallout3">
                        <a:avLst>
                          <a:gd name="adj1" fmla="val 36932"/>
                          <a:gd name="adj2" fmla="val 104304"/>
                          <a:gd name="adj3" fmla="val 36931"/>
                          <a:gd name="adj4" fmla="val 114823"/>
                          <a:gd name="adj5" fmla="val -92208"/>
                          <a:gd name="adj6" fmla="val 114487"/>
                          <a:gd name="adj7" fmla="val -92232"/>
                          <a:gd name="adj8" fmla="val 126155"/>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200" dirty="0">
                              <a:solidFill>
                                <a:schemeClr val="tx1"/>
                              </a:solidFill>
                            </a:rPr>
                            <a:t>Gunakan alamat email yang valid dan aktif</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3382984" y="3584460"/>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smtClean="0"/>
                            <a:t>2</a:t>
                          </a:r>
                          <a:endParaRPr lang="id-ID"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Line Callout 3 (Border and Accent Bar) 14"/>
                      <a:cNvSpPr/>
                    </a:nvSpPr>
                    <a:spPr>
                      <a:xfrm>
                        <a:off x="304797" y="4680164"/>
                        <a:ext cx="2828925" cy="733425"/>
                      </a:xfrm>
                      <a:prstGeom prst="accentBorderCallout3">
                        <a:avLst>
                          <a:gd name="adj1" fmla="val 36932"/>
                          <a:gd name="adj2" fmla="val 104304"/>
                          <a:gd name="adj3" fmla="val 36931"/>
                          <a:gd name="adj4" fmla="val 114823"/>
                          <a:gd name="adj5" fmla="val 45218"/>
                          <a:gd name="adj6" fmla="val 200529"/>
                          <a:gd name="adj7" fmla="val -17655"/>
                          <a:gd name="adj8" fmla="val 202035"/>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200" dirty="0" smtClean="0">
                              <a:solidFill>
                                <a:schemeClr val="tx1"/>
                              </a:solidFill>
                            </a:rPr>
                            <a:t>Klik, Tombol “Daftar” jika data isian sudah lengkap, untuk melakukan pendaftaran akun</a:t>
                          </a:r>
                          <a:endParaRPr lang="id-ID"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4941762" y="4497919"/>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smtClean="0"/>
                            <a:t>3</a:t>
                          </a:r>
                          <a:endParaRPr lang="id-ID" sz="14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B73B97">
        <w:rPr>
          <w:rFonts w:ascii="Times New Roman" w:hAnsi="Times New Roman" w:cs="Times New Roman"/>
          <w:sz w:val="24"/>
          <w:szCs w:val="24"/>
        </w:rPr>
        <w:t xml:space="preserve">Registrasi Akun </w:t>
      </w:r>
      <w:r w:rsidRPr="00B73B97">
        <w:rPr>
          <w:rFonts w:ascii="Times New Roman" w:hAnsi="Times New Roman" w:cs="Times New Roman"/>
          <w:i/>
          <w:sz w:val="24"/>
          <w:szCs w:val="24"/>
        </w:rPr>
        <w:t>e-Filing</w:t>
      </w:r>
    </w:p>
    <w:p w:rsidR="0062291E" w:rsidRPr="00B73B97" w:rsidRDefault="0062291E" w:rsidP="0062291E">
      <w:pPr>
        <w:pStyle w:val="ListParagraph"/>
        <w:tabs>
          <w:tab w:val="left" w:pos="900"/>
        </w:tabs>
        <w:ind w:left="2120"/>
        <w:jc w:val="center"/>
        <w:rPr>
          <w:rFonts w:ascii="Times New Roman" w:hAnsi="Times New Roman" w:cs="Times New Roman"/>
          <w:sz w:val="24"/>
          <w:szCs w:val="24"/>
        </w:rPr>
      </w:pPr>
    </w:p>
    <w:p w:rsidR="0062291E" w:rsidRPr="00B73B97" w:rsidRDefault="0062291E" w:rsidP="0062291E">
      <w:pPr>
        <w:tabs>
          <w:tab w:val="left" w:pos="900"/>
        </w:tabs>
        <w:rPr>
          <w:rFonts w:ascii="Times New Roman" w:hAnsi="Times New Roman" w:cs="Times New Roman"/>
          <w:i/>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tabs>
          <w:tab w:val="left" w:pos="3500"/>
        </w:tabs>
        <w:rPr>
          <w:rFonts w:ascii="Times New Roman" w:hAnsi="Times New Roman" w:cs="Times New Roman"/>
          <w:b/>
          <w:i/>
          <w:sz w:val="24"/>
          <w:szCs w:val="24"/>
        </w:rPr>
      </w:pPr>
      <w:r w:rsidRPr="00B73B97">
        <w:rPr>
          <w:rFonts w:ascii="Times New Roman" w:hAnsi="Times New Roman" w:cs="Times New Roman"/>
          <w:sz w:val="24"/>
          <w:szCs w:val="24"/>
        </w:rPr>
        <w:tab/>
      </w:r>
      <w:r w:rsidRPr="00B73B97">
        <w:rPr>
          <w:rFonts w:ascii="Times New Roman" w:hAnsi="Times New Roman" w:cs="Times New Roman"/>
          <w:b/>
          <w:sz w:val="24"/>
          <w:szCs w:val="24"/>
        </w:rPr>
        <w:t xml:space="preserve">Gambar 3.6 Registrasi Akun </w:t>
      </w:r>
      <w:r w:rsidRPr="00B73B97">
        <w:rPr>
          <w:rFonts w:ascii="Times New Roman" w:hAnsi="Times New Roman" w:cs="Times New Roman"/>
          <w:b/>
          <w:i/>
          <w:sz w:val="24"/>
          <w:szCs w:val="24"/>
        </w:rPr>
        <w:t>e-Filing</w:t>
      </w:r>
    </w:p>
    <w:p w:rsidR="0062291E" w:rsidRPr="00B73B97" w:rsidRDefault="0062291E" w:rsidP="0062291E">
      <w:pPr>
        <w:pStyle w:val="ListParagraph"/>
        <w:numPr>
          <w:ilvl w:val="1"/>
          <w:numId w:val="13"/>
        </w:numPr>
        <w:tabs>
          <w:tab w:val="left" w:pos="3500"/>
        </w:tabs>
        <w:rPr>
          <w:rFonts w:ascii="Times New Roman" w:hAnsi="Times New Roman" w:cs="Times New Roman"/>
          <w:sz w:val="24"/>
          <w:szCs w:val="24"/>
        </w:rPr>
      </w:pPr>
      <w:r w:rsidRPr="00B73B97">
        <w:rPr>
          <w:rFonts w:ascii="Times New Roman" w:hAnsi="Times New Roman" w:cs="Times New Roman"/>
          <w:sz w:val="24"/>
          <w:szCs w:val="24"/>
        </w:rPr>
        <w:t xml:space="preserve">Aktivasi Akun </w:t>
      </w:r>
      <w:r w:rsidRPr="00B73B97">
        <w:rPr>
          <w:rFonts w:ascii="Times New Roman" w:hAnsi="Times New Roman" w:cs="Times New Roman"/>
          <w:i/>
          <w:sz w:val="24"/>
          <w:szCs w:val="24"/>
        </w:rPr>
        <w:t>e-Filing</w:t>
      </w:r>
    </w:p>
    <w:p w:rsidR="0062291E" w:rsidRPr="00B73B97" w:rsidRDefault="0062291E" w:rsidP="0062291E">
      <w:pPr>
        <w:rPr>
          <w:rFonts w:ascii="Times New Roman" w:hAnsi="Times New Roman" w:cs="Times New Roman"/>
          <w:sz w:val="24"/>
          <w:szCs w:val="24"/>
        </w:rPr>
      </w:pPr>
      <w:r w:rsidRPr="00B73B97">
        <w:rPr>
          <w:rFonts w:ascii="Times New Roman" w:hAnsi="Times New Roman" w:cs="Times New Roman"/>
          <w:noProof/>
          <w:sz w:val="24"/>
          <w:szCs w:val="24"/>
        </w:rPr>
        <w:drawing>
          <wp:inline distT="0" distB="0" distL="0" distR="0">
            <wp:extent cx="5932967" cy="3349256"/>
            <wp:effectExtent l="0" t="0" r="0" b="0"/>
            <wp:docPr id="1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1111" cy="5352211"/>
                      <a:chOff x="178337" y="1163385"/>
                      <a:chExt cx="7961111" cy="5352211"/>
                    </a:xfrm>
                  </a:grpSpPr>
                  <a:pic>
                    <a:nvPicPr>
                      <a:cNvPr id="10" name="Picture 9"/>
                      <a:cNvPicPr>
                        <a:picLocks noChangeAspect="1"/>
                      </a:cNvPicPr>
                    </a:nvPicPr>
                    <a:blipFill>
                      <a:blip r:embed="rId19">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tretch>
                        <a:fillRect/>
                      </a:stretch>
                    </a:blipFill>
                    <a:spPr>
                      <a:xfrm>
                        <a:off x="178337" y="1527875"/>
                        <a:ext cx="4322441" cy="3170507"/>
                      </a:xfrm>
                      <a:prstGeom prst="snip2DiagRect">
                        <a:avLst/>
                      </a:prstGeom>
                      <a:solidFill>
                        <a:srgbClr val="FFFFFF">
                          <a:shade val="85000"/>
                        </a:srgbClr>
                      </a:solidFill>
                      <a:ln w="889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spPr>
                  </a:pic>
                  <a:sp>
                    <a:nvSpPr>
                      <a:cNvPr id="11" name="Line Callout 3 (Border and Accent Bar) 10"/>
                      <a:cNvSpPr/>
                    </a:nvSpPr>
                    <a:spPr>
                      <a:xfrm>
                        <a:off x="4941763" y="1527875"/>
                        <a:ext cx="3197685" cy="803201"/>
                      </a:xfrm>
                      <a:prstGeom prst="accentBorderCallout3">
                        <a:avLst>
                          <a:gd name="adj1" fmla="val 40444"/>
                          <a:gd name="adj2" fmla="val -3592"/>
                          <a:gd name="adj3" fmla="val -38577"/>
                          <a:gd name="adj4" fmla="val -32225"/>
                          <a:gd name="adj5" fmla="val -43113"/>
                          <a:gd name="adj6" fmla="val -98768"/>
                          <a:gd name="adj7" fmla="val -9389"/>
                          <a:gd name="adj8" fmla="val -99221"/>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Jika Registrasi berhasil, Anda akan menerima email seperti ini</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4375466" y="1163385"/>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smtClean="0"/>
                            <a:t>1</a:t>
                          </a:r>
                          <a:endParaRPr lang="id-ID"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Line Callout 3 (Border and Accent Bar) 12"/>
                      <a:cNvSpPr/>
                    </a:nvSpPr>
                    <a:spPr>
                      <a:xfrm>
                        <a:off x="4941762" y="3113128"/>
                        <a:ext cx="3197685" cy="803201"/>
                      </a:xfrm>
                      <a:prstGeom prst="accentBorderCallout3">
                        <a:avLst>
                          <a:gd name="adj1" fmla="val 40444"/>
                          <a:gd name="adj2" fmla="val -3592"/>
                          <a:gd name="adj3" fmla="val 20750"/>
                          <a:gd name="adj4" fmla="val -9671"/>
                          <a:gd name="adj5" fmla="val 17817"/>
                          <a:gd name="adj6" fmla="val -93532"/>
                          <a:gd name="adj7" fmla="val 1835"/>
                          <a:gd name="adj8" fmla="val -102443"/>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Klik link yang tersedia atau salin link tersebut ke browser untuk aktifkan akun efiling</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4375466" y="2748638"/>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smtClean="0"/>
                            <a:t>2</a:t>
                          </a:r>
                          <a:endParaRPr lang="id-ID" sz="1400"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15" name="Content Placeholder 3"/>
                      <a:cNvPicPr>
                        <a:picLocks noGrp="1" noChangeAspect="1"/>
                      </a:cNvPicPr>
                    </a:nvPicPr>
                    <a:blipFill>
                      <a:blip r:embed="rId2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tretch>
                        <a:fillRect/>
                      </a:stretch>
                    </a:blipFill>
                    <a:spPr>
                      <a:xfrm>
                        <a:off x="178337" y="4931150"/>
                        <a:ext cx="4322441" cy="1584446"/>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a:spPr>
                  </a:pic>
                  <a:sp>
                    <a:nvSpPr>
                      <a:cNvPr id="16" name="Line Callout 3 (Border and Accent Bar) 15"/>
                      <a:cNvSpPr/>
                    </a:nvSpPr>
                    <a:spPr>
                      <a:xfrm>
                        <a:off x="4941762" y="5321772"/>
                        <a:ext cx="3197685" cy="803201"/>
                      </a:xfrm>
                      <a:prstGeom prst="accentBorderCallout3">
                        <a:avLst>
                          <a:gd name="adj1" fmla="val 40444"/>
                          <a:gd name="adj2" fmla="val -3592"/>
                          <a:gd name="adj3" fmla="val 33578"/>
                          <a:gd name="adj4" fmla="val -8463"/>
                          <a:gd name="adj5" fmla="val 33851"/>
                          <a:gd name="adj6" fmla="val -103601"/>
                          <a:gd name="adj7" fmla="val 51542"/>
                          <a:gd name="adj8" fmla="val -115734"/>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Jika, proses aktivasi berhasil</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4375466" y="5060658"/>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a:t>3</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2291E" w:rsidRPr="00B73B97" w:rsidRDefault="0062291E" w:rsidP="0062291E">
      <w:pPr>
        <w:jc w:val="center"/>
        <w:rPr>
          <w:rFonts w:ascii="Times New Roman" w:hAnsi="Times New Roman" w:cs="Times New Roman"/>
          <w:b/>
          <w:i/>
          <w:sz w:val="24"/>
          <w:szCs w:val="24"/>
        </w:rPr>
      </w:pPr>
      <w:r w:rsidRPr="00B73B97">
        <w:rPr>
          <w:rFonts w:ascii="Times New Roman" w:hAnsi="Times New Roman" w:cs="Times New Roman"/>
          <w:b/>
          <w:sz w:val="24"/>
          <w:szCs w:val="24"/>
        </w:rPr>
        <w:t xml:space="preserve">Gambar 3.7 Aktivasi Akun </w:t>
      </w:r>
      <w:r w:rsidRPr="00B73B97">
        <w:rPr>
          <w:rFonts w:ascii="Times New Roman" w:hAnsi="Times New Roman" w:cs="Times New Roman"/>
          <w:b/>
          <w:i/>
          <w:sz w:val="24"/>
          <w:szCs w:val="24"/>
        </w:rPr>
        <w:t>e-Filing</w:t>
      </w:r>
    </w:p>
    <w:p w:rsidR="0062291E" w:rsidRPr="00B73B97" w:rsidRDefault="0062291E" w:rsidP="0062291E">
      <w:pPr>
        <w:jc w:val="center"/>
        <w:rPr>
          <w:rFonts w:ascii="Times New Roman" w:hAnsi="Times New Roman" w:cs="Times New Roman"/>
          <w:b/>
          <w:i/>
          <w:sz w:val="24"/>
          <w:szCs w:val="24"/>
        </w:rPr>
      </w:pPr>
    </w:p>
    <w:p w:rsidR="0062291E" w:rsidRPr="00B73B97" w:rsidRDefault="0062291E" w:rsidP="0062291E">
      <w:pPr>
        <w:pStyle w:val="ListParagraph"/>
        <w:numPr>
          <w:ilvl w:val="1"/>
          <w:numId w:val="13"/>
        </w:numPr>
        <w:rPr>
          <w:rFonts w:ascii="Times New Roman" w:hAnsi="Times New Roman" w:cs="Times New Roman"/>
          <w:sz w:val="24"/>
          <w:szCs w:val="24"/>
        </w:rPr>
      </w:pPr>
      <w:r w:rsidRPr="00B73B97">
        <w:rPr>
          <w:rFonts w:ascii="Times New Roman" w:hAnsi="Times New Roman" w:cs="Times New Roman"/>
          <w:sz w:val="24"/>
          <w:szCs w:val="24"/>
        </w:rPr>
        <w:lastRenderedPageBreak/>
        <w:t xml:space="preserve">Membuat SPT </w:t>
      </w:r>
      <w:r w:rsidRPr="00B73B97">
        <w:rPr>
          <w:rFonts w:ascii="Times New Roman" w:hAnsi="Times New Roman" w:cs="Times New Roman"/>
          <w:i/>
          <w:sz w:val="24"/>
          <w:szCs w:val="24"/>
        </w:rPr>
        <w:t>Online</w:t>
      </w:r>
    </w:p>
    <w:p w:rsidR="0062291E" w:rsidRPr="00B73B97" w:rsidRDefault="0062291E" w:rsidP="0062291E">
      <w:pPr>
        <w:pStyle w:val="ListParagraph"/>
        <w:ind w:left="2120"/>
        <w:rPr>
          <w:rFonts w:ascii="Times New Roman" w:hAnsi="Times New Roman" w:cs="Times New Roman"/>
          <w:i/>
          <w:sz w:val="24"/>
          <w:szCs w:val="24"/>
        </w:rPr>
      </w:pPr>
      <w:r w:rsidRPr="00B73B97">
        <w:rPr>
          <w:rFonts w:ascii="Times New Roman" w:hAnsi="Times New Roman" w:cs="Times New Roman"/>
          <w:i/>
          <w:noProof/>
          <w:sz w:val="24"/>
          <w:szCs w:val="24"/>
        </w:rPr>
        <w:drawing>
          <wp:anchor distT="0" distB="0" distL="114300" distR="114300" simplePos="0" relativeHeight="251677696" behindDoc="0" locked="0" layoutInCell="1" allowOverlap="1">
            <wp:simplePos x="0" y="0"/>
            <wp:positionH relativeFrom="column">
              <wp:posOffset>488950</wp:posOffset>
            </wp:positionH>
            <wp:positionV relativeFrom="paragraph">
              <wp:posOffset>106680</wp:posOffset>
            </wp:positionV>
            <wp:extent cx="5283835" cy="3402330"/>
            <wp:effectExtent l="19050" t="0" r="0" b="0"/>
            <wp:wrapThrough wrapText="bothSides">
              <wp:wrapPolygon edited="0">
                <wp:start x="-78" y="0"/>
                <wp:lineTo x="-78" y="14997"/>
                <wp:lineTo x="467" y="15480"/>
                <wp:lineTo x="1947" y="15480"/>
                <wp:lineTo x="1947" y="16569"/>
                <wp:lineTo x="12226" y="16569"/>
                <wp:lineTo x="12226" y="15480"/>
                <wp:lineTo x="12538" y="15480"/>
                <wp:lineTo x="21571" y="13666"/>
                <wp:lineTo x="21104" y="9675"/>
                <wp:lineTo x="20793" y="7861"/>
                <wp:lineTo x="20793" y="7740"/>
                <wp:lineTo x="20559" y="5926"/>
                <wp:lineTo x="20248" y="1209"/>
                <wp:lineTo x="19002" y="968"/>
                <wp:lineTo x="10280" y="0"/>
                <wp:lineTo x="-78" y="0"/>
              </wp:wrapPolygon>
            </wp:wrapThrough>
            <wp:docPr id="1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61321" cy="5659893"/>
                      <a:chOff x="202533" y="1021778"/>
                      <a:chExt cx="8661321" cy="5659893"/>
                    </a:xfrm>
                  </a:grpSpPr>
                  <a:pic>
                    <a:nvPicPr>
                      <a:cNvPr id="7" name="Picture 6"/>
                      <a:cNvPicPr>
                        <a:picLocks noChangeAspect="1"/>
                      </a:cNvPicPr>
                    </a:nvPicPr>
                    <a:blipFill rotWithShape="1">
                      <a:blip r:embed="rId21"/>
                      <a:srcRect l="17236" t="10021" r="3081" b="12715"/>
                      <a:stretch/>
                    </a:blipFill>
                    <a:spPr>
                      <a:xfrm>
                        <a:off x="202533" y="2209607"/>
                        <a:ext cx="5850890" cy="302356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spPr>
                  </a:pic>
                  <a:pic>
                    <a:nvPicPr>
                      <a:cNvPr id="8" name="Picture 7"/>
                      <a:cNvPicPr>
                        <a:picLocks noChangeAspect="1"/>
                      </a:cNvPicPr>
                    </a:nvPicPr>
                    <a:blipFill rotWithShape="1">
                      <a:blip r:embed="rId21"/>
                      <a:srcRect t="8164" r="83159" b="34074"/>
                      <a:stretch/>
                    </a:blipFill>
                    <a:spPr>
                      <a:xfrm>
                        <a:off x="6672702" y="1653531"/>
                        <a:ext cx="2191152" cy="400532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spPr>
                  </a:pic>
                  <a:sp>
                    <a:nvSpPr>
                      <a:cNvPr id="9" name="Line Callout 3 (Border and Accent Bar) 8"/>
                      <a:cNvSpPr/>
                    </a:nvSpPr>
                    <a:spPr>
                      <a:xfrm flipH="1">
                        <a:off x="202533" y="1021778"/>
                        <a:ext cx="4130890" cy="1025963"/>
                      </a:xfrm>
                      <a:prstGeom prst="accentBorderCallout3">
                        <a:avLst>
                          <a:gd name="adj1" fmla="val 40444"/>
                          <a:gd name="adj2" fmla="val -3592"/>
                          <a:gd name="adj3" fmla="val 38324"/>
                          <a:gd name="adj4" fmla="val -42718"/>
                          <a:gd name="adj5" fmla="val 219958"/>
                          <a:gd name="adj6" fmla="val -46321"/>
                          <a:gd name="adj7" fmla="val 218766"/>
                          <a:gd name="adj8" fmla="val -56864"/>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Klik menu SPT 1770 S Wizard, atau SPT 1770 S, dan SPT 1770 SS pada menu untuk membuka halaman pembuatan SPT</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4633043" y="1141823"/>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smtClean="0"/>
                            <a:t>1</a:t>
                          </a:r>
                          <a:endParaRPr lang="id-ID"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Line Callout 3 (Border and Accent Bar) 10"/>
                      <a:cNvSpPr/>
                    </a:nvSpPr>
                    <a:spPr>
                      <a:xfrm flipH="1">
                        <a:off x="1062533" y="5655708"/>
                        <a:ext cx="4130890" cy="1025963"/>
                      </a:xfrm>
                      <a:prstGeom prst="accentBorderCallout3">
                        <a:avLst>
                          <a:gd name="adj1" fmla="val 40444"/>
                          <a:gd name="adj2" fmla="val -3592"/>
                          <a:gd name="adj3" fmla="val -20675"/>
                          <a:gd name="adj4" fmla="val -24636"/>
                          <a:gd name="adj5" fmla="val -18548"/>
                          <a:gd name="adj6" fmla="val -11403"/>
                          <a:gd name="adj7" fmla="val -243183"/>
                          <a:gd name="adj8" fmla="val 62856"/>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Anda akan dipandu mengisi SPT dengan Wizard</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pStyle w:val="ListParagraph"/>
        <w:ind w:left="2120"/>
        <w:rPr>
          <w:rFonts w:ascii="Times New Roman" w:hAnsi="Times New Roman" w:cs="Times New Roman"/>
          <w:i/>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pStyle w:val="ListParagraph"/>
        <w:ind w:left="3560" w:firstLine="40"/>
        <w:jc w:val="both"/>
        <w:rPr>
          <w:rFonts w:ascii="Times New Roman" w:hAnsi="Times New Roman" w:cs="Times New Roman"/>
          <w:b/>
          <w:sz w:val="24"/>
          <w:szCs w:val="24"/>
        </w:rPr>
      </w:pPr>
      <w:r w:rsidRPr="00B73B97">
        <w:rPr>
          <w:rFonts w:ascii="Times New Roman" w:hAnsi="Times New Roman" w:cs="Times New Roman"/>
          <w:b/>
          <w:sz w:val="24"/>
          <w:szCs w:val="24"/>
        </w:rPr>
        <w:t>Gambar 3.8 Membuat SPT Online</w:t>
      </w:r>
    </w:p>
    <w:p w:rsidR="0062291E" w:rsidRPr="00B73B97" w:rsidRDefault="0062291E" w:rsidP="0062291E">
      <w:pPr>
        <w:pStyle w:val="ListParagraph"/>
        <w:ind w:left="3560" w:firstLine="40"/>
        <w:jc w:val="both"/>
        <w:rPr>
          <w:rFonts w:ascii="Times New Roman" w:hAnsi="Times New Roman" w:cs="Times New Roman"/>
          <w:b/>
          <w:sz w:val="24"/>
          <w:szCs w:val="24"/>
        </w:rPr>
      </w:pPr>
    </w:p>
    <w:p w:rsidR="0062291E" w:rsidRPr="00B73B97" w:rsidRDefault="0062291E" w:rsidP="0062291E">
      <w:pPr>
        <w:pStyle w:val="ListParagraph"/>
        <w:numPr>
          <w:ilvl w:val="1"/>
          <w:numId w:val="13"/>
        </w:numPr>
        <w:rPr>
          <w:rFonts w:ascii="Times New Roman" w:hAnsi="Times New Roman" w:cs="Times New Roman"/>
          <w:sz w:val="24"/>
          <w:szCs w:val="24"/>
        </w:rPr>
      </w:pPr>
      <w:r w:rsidRPr="00B73B97">
        <w:rPr>
          <w:rFonts w:ascii="Times New Roman" w:hAnsi="Times New Roman" w:cs="Times New Roman"/>
          <w:sz w:val="24"/>
          <w:szCs w:val="24"/>
        </w:rPr>
        <w:t>Meminta Kode Verifikasi</w:t>
      </w:r>
    </w:p>
    <w:p w:rsidR="0062291E" w:rsidRPr="00B73B97" w:rsidRDefault="0062291E" w:rsidP="0062291E">
      <w:pPr>
        <w:pStyle w:val="ListParagraph"/>
        <w:ind w:left="2120"/>
        <w:rPr>
          <w:rFonts w:ascii="Times New Roman" w:hAnsi="Times New Roman" w:cs="Times New Roman"/>
          <w:sz w:val="24"/>
          <w:szCs w:val="24"/>
        </w:rPr>
      </w:pPr>
      <w:r w:rsidRPr="00B73B97">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488950</wp:posOffset>
            </wp:positionH>
            <wp:positionV relativeFrom="paragraph">
              <wp:posOffset>53340</wp:posOffset>
            </wp:positionV>
            <wp:extent cx="5560695" cy="3125470"/>
            <wp:effectExtent l="0" t="0" r="1905" b="0"/>
            <wp:wrapThrough wrapText="bothSides">
              <wp:wrapPolygon edited="0">
                <wp:start x="888" y="263"/>
                <wp:lineTo x="444" y="395"/>
                <wp:lineTo x="74" y="1317"/>
                <wp:lineTo x="74" y="11454"/>
                <wp:lineTo x="592" y="12902"/>
                <wp:lineTo x="814" y="16062"/>
                <wp:lineTo x="1998" y="17115"/>
                <wp:lineTo x="3108" y="17115"/>
                <wp:lineTo x="3108" y="19880"/>
                <wp:lineTo x="3478" y="21196"/>
                <wp:lineTo x="3700" y="21196"/>
                <wp:lineTo x="12506" y="21196"/>
                <wp:lineTo x="15244" y="21196"/>
                <wp:lineTo x="21607" y="19880"/>
                <wp:lineTo x="21607" y="15930"/>
                <wp:lineTo x="21163" y="15930"/>
                <wp:lineTo x="13172" y="15009"/>
                <wp:lineTo x="13172" y="10927"/>
                <wp:lineTo x="17168" y="10796"/>
                <wp:lineTo x="21607" y="9742"/>
                <wp:lineTo x="21607" y="3160"/>
                <wp:lineTo x="13172" y="2370"/>
                <wp:lineTo x="13246" y="1580"/>
                <wp:lineTo x="12802" y="395"/>
                <wp:lineTo x="12358" y="263"/>
                <wp:lineTo x="888" y="263"/>
              </wp:wrapPolygon>
            </wp:wrapThrough>
            <wp:docPr id="20"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9366" cy="5722760"/>
                      <a:chOff x="168414" y="832547"/>
                      <a:chExt cx="7829366" cy="5722760"/>
                    </a:xfrm>
                  </a:grpSpPr>
                  <a:pic>
                    <a:nvPicPr>
                      <a:cNvPr id="7" name="Picture 6"/>
                      <a:cNvPicPr>
                        <a:picLocks noChangeAspect="1"/>
                      </a:cNvPicPr>
                    </a:nvPicPr>
                    <a:blipFill>
                      <a:blip r:embed="rId22">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tretch>
                        <a:fillRect/>
                      </a:stretch>
                    </a:blipFill>
                    <a:spPr>
                      <a:xfrm>
                        <a:off x="168414" y="832547"/>
                        <a:ext cx="4352071" cy="3168207"/>
                      </a:xfrm>
                      <a:prstGeom prst="rect">
                        <a:avLst/>
                      </a:prstGeom>
                      <a:ln>
                        <a:noFill/>
                      </a:ln>
                      <a:effectLst>
                        <a:outerShdw blurRad="292100" dist="139700" dir="2700000" algn="tl" rotWithShape="0">
                          <a:srgbClr val="333333">
                            <a:alpha val="65000"/>
                          </a:srgbClr>
                        </a:outerShdw>
                      </a:effectLst>
                    </a:spPr>
                  </a:pic>
                  <a:pic>
                    <a:nvPicPr>
                      <a:cNvPr id="8" name="Picture 7"/>
                      <a:cNvPicPr>
                        <a:picLocks noChangeAspect="1"/>
                      </a:cNvPicPr>
                    </a:nvPicPr>
                    <a:blipFill rotWithShape="1">
                      <a:blip r:embed="rId23">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r="44406"/>
                      <a:stretch/>
                    </a:blipFill>
                    <a:spPr>
                      <a:xfrm>
                        <a:off x="1306652" y="4359838"/>
                        <a:ext cx="3213833" cy="2195469"/>
                      </a:xfrm>
                      <a:prstGeom prst="rect">
                        <a:avLst/>
                      </a:prstGeom>
                      <a:ln>
                        <a:noFill/>
                      </a:ln>
                      <a:effectLst>
                        <a:outerShdw blurRad="292100" dist="139700" dir="2700000" algn="tl" rotWithShape="0">
                          <a:srgbClr val="333333">
                            <a:alpha val="65000"/>
                          </a:srgbClr>
                        </a:outerShdw>
                      </a:effectLst>
                    </a:spPr>
                  </a:pic>
                  <a:sp>
                    <a:nvSpPr>
                      <a:cNvPr id="9" name="Line Callout 3 (Border and Accent Bar) 8"/>
                      <a:cNvSpPr/>
                    </a:nvSpPr>
                    <a:spPr>
                      <a:xfrm>
                        <a:off x="4800095" y="1613449"/>
                        <a:ext cx="3197685" cy="803201"/>
                      </a:xfrm>
                      <a:prstGeom prst="accentBorderCallout3">
                        <a:avLst>
                          <a:gd name="adj1" fmla="val 40444"/>
                          <a:gd name="adj2" fmla="val -3592"/>
                          <a:gd name="adj3" fmla="val 20750"/>
                          <a:gd name="adj4" fmla="val -9671"/>
                          <a:gd name="adj5" fmla="val 17817"/>
                          <a:gd name="adj6" fmla="val -93532"/>
                          <a:gd name="adj7" fmla="val 78800"/>
                          <a:gd name="adj8" fmla="val -125803"/>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Pada menu dashboard, pilih data SPT</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Line Callout 3 (Border and Accent Bar) 9"/>
                      <a:cNvSpPr/>
                    </a:nvSpPr>
                    <a:spPr>
                      <a:xfrm>
                        <a:off x="4800095" y="2625490"/>
                        <a:ext cx="3197685" cy="803201"/>
                      </a:xfrm>
                      <a:prstGeom prst="accentBorderCallout3">
                        <a:avLst>
                          <a:gd name="adj1" fmla="val 40444"/>
                          <a:gd name="adj2" fmla="val -3592"/>
                          <a:gd name="adj3" fmla="val 104129"/>
                          <a:gd name="adj4" fmla="val -10477"/>
                          <a:gd name="adj5" fmla="val 102799"/>
                          <a:gd name="adj6" fmla="val -114878"/>
                          <a:gd name="adj7" fmla="val 1835"/>
                          <a:gd name="adj8" fmla="val -114928"/>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Klik tombol “request token”</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Bent Arrow 10"/>
                      <a:cNvSpPr/>
                    </a:nvSpPr>
                    <a:spPr>
                      <a:xfrm rot="10800000" flipH="1">
                        <a:off x="340132" y="4229552"/>
                        <a:ext cx="776036" cy="1377051"/>
                      </a:xfrm>
                      <a:prstGeom prst="bentArrow">
                        <a:avLst>
                          <a:gd name="adj1" fmla="val 25000"/>
                          <a:gd name="adj2" fmla="val 27105"/>
                          <a:gd name="adj3" fmla="val 25000"/>
                          <a:gd name="adj4" fmla="val 43750"/>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id-ID">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4227167" y="1375394"/>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smtClean="0"/>
                            <a:t>1</a:t>
                          </a:r>
                          <a:endParaRPr lang="id-ID"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4325222" y="3428691"/>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smtClean="0"/>
                            <a:t>2</a:t>
                          </a:r>
                          <a:endParaRPr lang="id-ID"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Line Callout 3 (Border and Accent Bar) 13"/>
                      <a:cNvSpPr/>
                    </a:nvSpPr>
                    <a:spPr>
                      <a:xfrm>
                        <a:off x="4800095" y="5383369"/>
                        <a:ext cx="3197685" cy="1026435"/>
                      </a:xfrm>
                      <a:prstGeom prst="accentBorderCallout3">
                        <a:avLst>
                          <a:gd name="adj1" fmla="val 40444"/>
                          <a:gd name="adj2" fmla="val -3592"/>
                          <a:gd name="adj3" fmla="val 104129"/>
                          <a:gd name="adj4" fmla="val -10477"/>
                          <a:gd name="adj5" fmla="val 102799"/>
                          <a:gd name="adj6" fmla="val -100782"/>
                          <a:gd name="adj7" fmla="val -9389"/>
                          <a:gd name="adj8" fmla="val -100832"/>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Pesan elektronik (email) dari server efiling yang berisi kode verifikasi untuk pengiriman SPT secara online</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62291E" w:rsidRPr="00B73B97" w:rsidRDefault="0062291E" w:rsidP="0062291E">
      <w:pPr>
        <w:pStyle w:val="ListParagraph"/>
        <w:ind w:left="2120"/>
        <w:rPr>
          <w:rFonts w:ascii="Times New Roman" w:hAnsi="Times New Roman" w:cs="Times New Roman"/>
          <w:sz w:val="24"/>
          <w:szCs w:val="24"/>
        </w:rPr>
      </w:pPr>
    </w:p>
    <w:p w:rsidR="0062291E" w:rsidRPr="00B73B97" w:rsidRDefault="0062291E" w:rsidP="0062291E">
      <w:pPr>
        <w:pStyle w:val="ListParagraph"/>
        <w:ind w:left="2120"/>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tabs>
          <w:tab w:val="left" w:pos="5241"/>
        </w:tabs>
        <w:rPr>
          <w:rFonts w:ascii="Times New Roman" w:hAnsi="Times New Roman" w:cs="Times New Roman"/>
          <w:b/>
          <w:i/>
          <w:sz w:val="24"/>
          <w:szCs w:val="24"/>
        </w:rPr>
      </w:pPr>
      <w:r w:rsidRPr="00B73B97">
        <w:rPr>
          <w:rFonts w:ascii="Times New Roman" w:hAnsi="Times New Roman" w:cs="Times New Roman"/>
          <w:sz w:val="24"/>
          <w:szCs w:val="24"/>
        </w:rPr>
        <w:t xml:space="preserve">                                                                 </w:t>
      </w:r>
      <w:r w:rsidRPr="00B73B97">
        <w:rPr>
          <w:rFonts w:ascii="Times New Roman" w:hAnsi="Times New Roman" w:cs="Times New Roman"/>
          <w:b/>
          <w:sz w:val="24"/>
          <w:szCs w:val="24"/>
        </w:rPr>
        <w:t xml:space="preserve">Gambar 3.9 Kode Verifikasi </w:t>
      </w:r>
      <w:r w:rsidRPr="00B73B97">
        <w:rPr>
          <w:rFonts w:ascii="Times New Roman" w:hAnsi="Times New Roman" w:cs="Times New Roman"/>
          <w:b/>
          <w:i/>
          <w:sz w:val="24"/>
          <w:szCs w:val="24"/>
        </w:rPr>
        <w:t>e-Filing</w:t>
      </w:r>
    </w:p>
    <w:p w:rsidR="0062291E" w:rsidRPr="00B73B97" w:rsidRDefault="0062291E" w:rsidP="0062291E">
      <w:pPr>
        <w:tabs>
          <w:tab w:val="left" w:pos="5241"/>
        </w:tabs>
        <w:rPr>
          <w:rFonts w:ascii="Times New Roman" w:hAnsi="Times New Roman" w:cs="Times New Roman"/>
          <w:b/>
          <w:i/>
          <w:sz w:val="24"/>
          <w:szCs w:val="24"/>
        </w:rPr>
      </w:pPr>
    </w:p>
    <w:p w:rsidR="0062291E" w:rsidRPr="00B73B97" w:rsidRDefault="0062291E" w:rsidP="0062291E">
      <w:pPr>
        <w:pStyle w:val="ListParagraph"/>
        <w:numPr>
          <w:ilvl w:val="1"/>
          <w:numId w:val="13"/>
        </w:numPr>
        <w:tabs>
          <w:tab w:val="left" w:pos="5241"/>
        </w:tabs>
        <w:rPr>
          <w:rFonts w:ascii="Times New Roman" w:hAnsi="Times New Roman" w:cs="Times New Roman"/>
          <w:sz w:val="24"/>
          <w:szCs w:val="24"/>
        </w:rPr>
      </w:pPr>
      <w:r w:rsidRPr="00B73B97">
        <w:rPr>
          <w:rFonts w:ascii="Times New Roman" w:hAnsi="Times New Roman" w:cs="Times New Roman"/>
          <w:sz w:val="24"/>
          <w:szCs w:val="24"/>
        </w:rPr>
        <w:lastRenderedPageBreak/>
        <w:t>Kirim SPT Online</w:t>
      </w:r>
    </w:p>
    <w:p w:rsidR="0062291E" w:rsidRPr="00B73B97" w:rsidRDefault="0062291E" w:rsidP="0062291E">
      <w:pPr>
        <w:pStyle w:val="ListParagraph"/>
        <w:tabs>
          <w:tab w:val="left" w:pos="5241"/>
        </w:tabs>
        <w:ind w:left="2120"/>
        <w:rPr>
          <w:rFonts w:ascii="Times New Roman" w:hAnsi="Times New Roman" w:cs="Times New Roman"/>
          <w:sz w:val="24"/>
          <w:szCs w:val="24"/>
        </w:rPr>
      </w:pPr>
      <w:r w:rsidRPr="00B73B97">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104140</wp:posOffset>
            </wp:positionH>
            <wp:positionV relativeFrom="paragraph">
              <wp:posOffset>191770</wp:posOffset>
            </wp:positionV>
            <wp:extent cx="5943600" cy="4231640"/>
            <wp:effectExtent l="0" t="0" r="0" b="0"/>
            <wp:wrapThrough wrapText="bothSides">
              <wp:wrapPolygon edited="0">
                <wp:start x="346" y="194"/>
                <wp:lineTo x="69" y="681"/>
                <wp:lineTo x="0" y="20420"/>
                <wp:lineTo x="277" y="21295"/>
                <wp:lineTo x="346" y="21295"/>
                <wp:lineTo x="12323" y="21295"/>
                <wp:lineTo x="12392" y="21295"/>
                <wp:lineTo x="12738" y="20517"/>
                <wp:lineTo x="12738" y="15753"/>
                <wp:lineTo x="15300" y="15753"/>
                <wp:lineTo x="21531" y="14683"/>
                <wp:lineTo x="21600" y="11474"/>
                <wp:lineTo x="13085" y="11085"/>
                <wp:lineTo x="21531" y="9627"/>
                <wp:lineTo x="21600" y="6515"/>
                <wp:lineTo x="18623" y="6418"/>
                <wp:lineTo x="21600" y="5932"/>
                <wp:lineTo x="21600" y="2820"/>
                <wp:lineTo x="12808" y="1459"/>
                <wp:lineTo x="12600" y="583"/>
                <wp:lineTo x="12323" y="194"/>
                <wp:lineTo x="346" y="194"/>
              </wp:wrapPolygon>
            </wp:wrapThrough>
            <wp:docPr id="2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0316" cy="5563176"/>
                      <a:chOff x="177464" y="1008852"/>
                      <a:chExt cx="7820316" cy="5563176"/>
                    </a:xfrm>
                  </a:grpSpPr>
                  <a:pic>
                    <a:nvPicPr>
                      <a:cNvPr id="7" name="Picture 6"/>
                      <a:cNvPicPr>
                        <a:picLocks noChangeAspect="1"/>
                      </a:cNvPicPr>
                    </a:nvPicPr>
                    <a:blipFill>
                      <a:blip r:embed="rId2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tretch>
                        <a:fillRect/>
                      </a:stretch>
                    </a:blipFill>
                    <a:spPr>
                      <a:xfrm>
                        <a:off x="177464" y="1008852"/>
                        <a:ext cx="4396664" cy="2970719"/>
                      </a:xfrm>
                      <a:prstGeom prst="rect">
                        <a:avLst/>
                      </a:prstGeom>
                      <a:ln>
                        <a:noFill/>
                      </a:ln>
                      <a:effectLst>
                        <a:outerShdw blurRad="190500" algn="tl" rotWithShape="0">
                          <a:srgbClr val="000000">
                            <a:alpha val="70000"/>
                          </a:srgbClr>
                        </a:outerShdw>
                      </a:effectLst>
                    </a:spPr>
                  </a:pic>
                  <a:sp>
                    <a:nvSpPr>
                      <a:cNvPr id="8" name="Line Callout 3 (Border and Accent Bar) 7"/>
                      <a:cNvSpPr/>
                    </a:nvSpPr>
                    <a:spPr>
                      <a:xfrm>
                        <a:off x="4800095" y="1613449"/>
                        <a:ext cx="3197685" cy="803201"/>
                      </a:xfrm>
                      <a:prstGeom prst="accentBorderCallout3">
                        <a:avLst>
                          <a:gd name="adj1" fmla="val 40444"/>
                          <a:gd name="adj2" fmla="val -3592"/>
                          <a:gd name="adj3" fmla="val 20750"/>
                          <a:gd name="adj4" fmla="val -9671"/>
                          <a:gd name="adj5" fmla="val 17817"/>
                          <a:gd name="adj6" fmla="val -93532"/>
                          <a:gd name="adj7" fmla="val 102852"/>
                          <a:gd name="adj8" fmla="val -122581"/>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Pada menu dashboard, pilih data SPT</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Line Callout 3 (Border and Accent Bar) 8"/>
                      <a:cNvSpPr/>
                    </a:nvSpPr>
                    <a:spPr>
                      <a:xfrm>
                        <a:off x="4800095" y="2625490"/>
                        <a:ext cx="3197685" cy="803201"/>
                      </a:xfrm>
                      <a:prstGeom prst="accentBorderCallout3">
                        <a:avLst>
                          <a:gd name="adj1" fmla="val 40444"/>
                          <a:gd name="adj2" fmla="val -3592"/>
                          <a:gd name="adj3" fmla="val 104129"/>
                          <a:gd name="adj4" fmla="val -10477"/>
                          <a:gd name="adj5" fmla="val 106006"/>
                          <a:gd name="adj6" fmla="val -105615"/>
                          <a:gd name="adj7" fmla="val 35507"/>
                          <a:gd name="adj8" fmla="val -105665"/>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Klik tombol “kirim”</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4214425" y="1500031"/>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smtClean="0"/>
                            <a:t>1</a:t>
                          </a:r>
                          <a:endParaRPr lang="id-ID"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4243357" y="3246446"/>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a:t>2</a:t>
                          </a:r>
                        </a:p>
                      </a:txBody>
                      <a:useSpRect/>
                    </a:txSp>
                    <a:style>
                      <a:lnRef idx="2">
                        <a:schemeClr val="accent1">
                          <a:shade val="50000"/>
                        </a:schemeClr>
                      </a:lnRef>
                      <a:fillRef idx="1">
                        <a:schemeClr val="accent1"/>
                      </a:fillRef>
                      <a:effectRef idx="0">
                        <a:schemeClr val="accent1"/>
                      </a:effectRef>
                      <a:fontRef idx="minor">
                        <a:schemeClr val="lt1"/>
                      </a:fontRef>
                    </a:style>
                  </a:sp>
                  <a:pic>
                    <a:nvPicPr>
                      <a:cNvPr id="12" name="Picture 11"/>
                      <a:cNvPicPr>
                        <a:picLocks noChangeAspect="1"/>
                      </a:cNvPicPr>
                    </a:nvPicPr>
                    <a:blipFill>
                      <a:blip r:embed="rId2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tretch>
                        <a:fillRect/>
                      </a:stretch>
                    </a:blipFill>
                    <a:spPr>
                      <a:xfrm>
                        <a:off x="177464" y="4248687"/>
                        <a:ext cx="4396664" cy="2323341"/>
                      </a:xfrm>
                      <a:prstGeom prst="rect">
                        <a:avLst/>
                      </a:prstGeom>
                      <a:ln>
                        <a:noFill/>
                      </a:ln>
                      <a:effectLst>
                        <a:outerShdw blurRad="190500" algn="tl" rotWithShape="0">
                          <a:srgbClr val="000000">
                            <a:alpha val="70000"/>
                          </a:srgbClr>
                        </a:outerShdw>
                      </a:effectLst>
                    </a:spPr>
                  </a:pic>
                  <a:sp>
                    <a:nvSpPr>
                      <a:cNvPr id="13" name="Line Callout 3 (Border and Accent Bar) 12"/>
                      <a:cNvSpPr/>
                    </a:nvSpPr>
                    <a:spPr>
                      <a:xfrm>
                        <a:off x="4800094" y="4023059"/>
                        <a:ext cx="3197685" cy="803201"/>
                      </a:xfrm>
                      <a:prstGeom prst="accentBorderCallout3">
                        <a:avLst>
                          <a:gd name="adj1" fmla="val 40444"/>
                          <a:gd name="adj2" fmla="val -3592"/>
                          <a:gd name="adj3" fmla="val 67250"/>
                          <a:gd name="adj4" fmla="val -12491"/>
                          <a:gd name="adj5" fmla="val 67523"/>
                          <a:gd name="adj6" fmla="val -60104"/>
                          <a:gd name="adj7" fmla="val 142938"/>
                          <a:gd name="adj8" fmla="val -65389"/>
                        </a:avLst>
                      </a:prstGeom>
                      <a:solidFill>
                        <a:srgbClr val="FF0000">
                          <a:alpha val="12000"/>
                        </a:srgbClr>
                      </a:solid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600" dirty="0" smtClean="0">
                              <a:solidFill>
                                <a:schemeClr val="tx1"/>
                              </a:solidFill>
                            </a:rPr>
                            <a:t>Masukkan kode verifikasi pada kotak isian yang tersedia, lalu klik tombol “kirim”</a:t>
                          </a:r>
                          <a:endParaRPr lang="id-ID"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4220180" y="4490361"/>
                        <a:ext cx="390525" cy="364490"/>
                      </a:xfrm>
                      <a:prstGeom prst="ellipse">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id-ID" sz="1400" dirty="0" smtClean="0"/>
                            <a:t>3</a:t>
                          </a:r>
                          <a:endParaRPr lang="id-ID" sz="14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62291E" w:rsidRPr="00B73B97" w:rsidRDefault="0062291E" w:rsidP="0062291E">
      <w:pPr>
        <w:pStyle w:val="ListParagraph"/>
        <w:tabs>
          <w:tab w:val="left" w:pos="5241"/>
        </w:tabs>
        <w:ind w:left="2120"/>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rPr>
          <w:rFonts w:ascii="Times New Roman" w:hAnsi="Times New Roman" w:cs="Times New Roman"/>
          <w:sz w:val="24"/>
          <w:szCs w:val="24"/>
        </w:rPr>
      </w:pPr>
    </w:p>
    <w:p w:rsidR="0062291E" w:rsidRPr="00B73B97" w:rsidRDefault="0062291E" w:rsidP="0062291E">
      <w:pPr>
        <w:tabs>
          <w:tab w:val="left" w:pos="3834"/>
        </w:tabs>
        <w:rPr>
          <w:rFonts w:ascii="Times New Roman" w:hAnsi="Times New Roman" w:cs="Times New Roman"/>
          <w:b/>
          <w:sz w:val="24"/>
          <w:szCs w:val="24"/>
        </w:rPr>
      </w:pPr>
      <w:r w:rsidRPr="00B73B97">
        <w:rPr>
          <w:rFonts w:ascii="Times New Roman" w:hAnsi="Times New Roman" w:cs="Times New Roman"/>
          <w:sz w:val="24"/>
          <w:szCs w:val="24"/>
        </w:rPr>
        <w:t xml:space="preserve">                                           </w:t>
      </w:r>
      <w:proofErr w:type="gramStart"/>
      <w:r w:rsidRPr="00B73B97">
        <w:rPr>
          <w:rFonts w:ascii="Times New Roman" w:hAnsi="Times New Roman" w:cs="Times New Roman"/>
          <w:b/>
          <w:sz w:val="24"/>
          <w:szCs w:val="24"/>
        </w:rPr>
        <w:t>Gambar 3.</w:t>
      </w:r>
      <w:proofErr w:type="gramEnd"/>
      <w:r w:rsidRPr="00B73B97">
        <w:rPr>
          <w:rFonts w:ascii="Times New Roman" w:hAnsi="Times New Roman" w:cs="Times New Roman"/>
          <w:b/>
          <w:sz w:val="24"/>
          <w:szCs w:val="24"/>
        </w:rPr>
        <w:t xml:space="preserve"> 10 Tampilan Ketika Mengirim SPT Online</w:t>
      </w:r>
    </w:p>
    <w:p w:rsidR="0062291E" w:rsidRPr="00B73B97" w:rsidRDefault="0062291E" w:rsidP="0062291E">
      <w:pPr>
        <w:tabs>
          <w:tab w:val="left" w:pos="3834"/>
        </w:tabs>
        <w:rPr>
          <w:rFonts w:ascii="Times New Roman" w:hAnsi="Times New Roman" w:cs="Times New Roman"/>
          <w:b/>
          <w:sz w:val="24"/>
          <w:szCs w:val="24"/>
        </w:rPr>
      </w:pPr>
    </w:p>
    <w:p w:rsidR="0062291E" w:rsidRPr="00B73B97" w:rsidRDefault="0062291E" w:rsidP="0062291E">
      <w:pPr>
        <w:pStyle w:val="ListParagraph"/>
        <w:numPr>
          <w:ilvl w:val="1"/>
          <w:numId w:val="9"/>
        </w:numPr>
        <w:tabs>
          <w:tab w:val="left" w:pos="1260"/>
          <w:tab w:val="left" w:pos="1440"/>
          <w:tab w:val="left" w:pos="3834"/>
        </w:tabs>
        <w:rPr>
          <w:rFonts w:ascii="Times New Roman" w:hAnsi="Times New Roman" w:cs="Times New Roman"/>
          <w:b/>
          <w:i/>
          <w:sz w:val="24"/>
          <w:szCs w:val="24"/>
        </w:rPr>
      </w:pPr>
      <w:r w:rsidRPr="00B73B97">
        <w:rPr>
          <w:rFonts w:ascii="Times New Roman" w:hAnsi="Times New Roman" w:cs="Times New Roman"/>
          <w:b/>
          <w:sz w:val="24"/>
          <w:szCs w:val="24"/>
        </w:rPr>
        <w:t xml:space="preserve">     Manfaat dan Keterbatasan </w:t>
      </w:r>
      <w:r w:rsidRPr="00B73B97">
        <w:rPr>
          <w:rFonts w:ascii="Times New Roman" w:hAnsi="Times New Roman" w:cs="Times New Roman"/>
          <w:b/>
          <w:i/>
          <w:sz w:val="24"/>
          <w:szCs w:val="24"/>
        </w:rPr>
        <w:t>e-Filing</w:t>
      </w: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r w:rsidRPr="00B73B97">
        <w:rPr>
          <w:rFonts w:ascii="Times New Roman" w:hAnsi="Times New Roman" w:cs="Times New Roman"/>
          <w:b/>
          <w:sz w:val="24"/>
          <w:szCs w:val="24"/>
        </w:rPr>
        <w:tab/>
      </w:r>
      <w:r w:rsidRPr="00B73B97">
        <w:rPr>
          <w:rFonts w:ascii="Times New Roman" w:hAnsi="Times New Roman" w:cs="Times New Roman"/>
          <w:b/>
          <w:sz w:val="24"/>
          <w:szCs w:val="24"/>
        </w:rPr>
        <w:tab/>
        <w:t xml:space="preserve">          </w:t>
      </w:r>
      <w:r w:rsidRPr="00B73B97">
        <w:rPr>
          <w:rFonts w:ascii="Times New Roman" w:hAnsi="Times New Roman" w:cs="Times New Roman"/>
          <w:sz w:val="24"/>
          <w:szCs w:val="24"/>
          <w:lang w:val="nb-NO"/>
        </w:rPr>
        <w:t xml:space="preserve">Manfaat diterapkannya </w:t>
      </w:r>
      <w:r w:rsidRPr="00B73B97">
        <w:rPr>
          <w:rFonts w:ascii="Times New Roman" w:hAnsi="Times New Roman" w:cs="Times New Roman"/>
          <w:i/>
          <w:sz w:val="24"/>
          <w:szCs w:val="24"/>
          <w:lang w:val="nb-NO"/>
        </w:rPr>
        <w:t>e-filing</w:t>
      </w:r>
      <w:r w:rsidRPr="00B73B97">
        <w:rPr>
          <w:rFonts w:ascii="Times New Roman" w:hAnsi="Times New Roman" w:cs="Times New Roman"/>
          <w:sz w:val="24"/>
          <w:szCs w:val="24"/>
          <w:lang w:val="nb-NO"/>
        </w:rPr>
        <w:t xml:space="preserve"> adalah sebagai berikut:</w:t>
      </w:r>
    </w:p>
    <w:tbl>
      <w:tblPr>
        <w:tblW w:w="4500" w:type="pct"/>
        <w:jc w:val="center"/>
        <w:tblCellSpacing w:w="0" w:type="dxa"/>
        <w:tblCellMar>
          <w:left w:w="0" w:type="dxa"/>
          <w:right w:w="0" w:type="dxa"/>
        </w:tblCellMar>
        <w:tblLook w:val="04A0"/>
      </w:tblPr>
      <w:tblGrid>
        <w:gridCol w:w="421"/>
        <w:gridCol w:w="8003"/>
      </w:tblGrid>
      <w:tr w:rsidR="0062291E" w:rsidRPr="00B73B97" w:rsidTr="008120A6">
        <w:trPr>
          <w:tblCellSpacing w:w="0" w:type="dxa"/>
          <w:jc w:val="center"/>
        </w:trPr>
        <w:tc>
          <w:tcPr>
            <w:tcW w:w="250" w:type="pct"/>
            <w:hideMark/>
          </w:tcPr>
          <w:p w:rsidR="0062291E" w:rsidRPr="00B73B97" w:rsidRDefault="0062291E" w:rsidP="008120A6">
            <w:pPr>
              <w:pStyle w:val="NoSpacing"/>
              <w:rPr>
                <w:rFonts w:ascii="Times New Roman" w:hAnsi="Times New Roman" w:cs="Times New Roman"/>
                <w:sz w:val="24"/>
                <w:szCs w:val="24"/>
              </w:rPr>
            </w:pPr>
          </w:p>
        </w:tc>
        <w:tc>
          <w:tcPr>
            <w:tcW w:w="4750" w:type="pct"/>
            <w:vAlign w:val="center"/>
            <w:hideMark/>
          </w:tcPr>
          <w:p w:rsidR="0062291E" w:rsidRPr="00B73B97" w:rsidRDefault="0062291E" w:rsidP="008120A6">
            <w:pPr>
              <w:pStyle w:val="NoSpacing"/>
              <w:numPr>
                <w:ilvl w:val="0"/>
                <w:numId w:val="20"/>
              </w:numPr>
              <w:rPr>
                <w:rFonts w:ascii="Times New Roman" w:hAnsi="Times New Roman" w:cs="Times New Roman"/>
                <w:sz w:val="24"/>
                <w:szCs w:val="24"/>
              </w:rPr>
            </w:pPr>
            <w:r w:rsidRPr="00B73B97">
              <w:rPr>
                <w:rFonts w:ascii="Times New Roman" w:hAnsi="Times New Roman" w:cs="Times New Roman"/>
                <w:sz w:val="24"/>
                <w:szCs w:val="24"/>
              </w:rPr>
              <w:t xml:space="preserve">Membantu para Wajib Pajak untuk menyediakan fasilitas pelaporan SPT secara elektronik (via internet) kepada wajib pajak, sehingga wajib pajak orang pribadi dapat melakukannya dari rumah atau tempatnya bekerja, sedangkan wajib pajak badan dapat melakukannya dari lokasi </w:t>
            </w:r>
            <w:proofErr w:type="gramStart"/>
            <w:r w:rsidRPr="00B73B97">
              <w:rPr>
                <w:rFonts w:ascii="Times New Roman" w:hAnsi="Times New Roman" w:cs="Times New Roman"/>
                <w:sz w:val="24"/>
                <w:szCs w:val="24"/>
              </w:rPr>
              <w:t>kantor</w:t>
            </w:r>
            <w:proofErr w:type="gramEnd"/>
            <w:r w:rsidRPr="00B73B97">
              <w:rPr>
                <w:rFonts w:ascii="Times New Roman" w:hAnsi="Times New Roman" w:cs="Times New Roman"/>
                <w:sz w:val="24"/>
                <w:szCs w:val="24"/>
              </w:rPr>
              <w:t xml:space="preserve"> atau usahanya. Hal ini </w:t>
            </w:r>
            <w:proofErr w:type="gramStart"/>
            <w:r w:rsidRPr="00B73B97">
              <w:rPr>
                <w:rFonts w:ascii="Times New Roman" w:hAnsi="Times New Roman" w:cs="Times New Roman"/>
                <w:sz w:val="24"/>
                <w:szCs w:val="24"/>
              </w:rPr>
              <w:t>akan</w:t>
            </w:r>
            <w:proofErr w:type="gramEnd"/>
            <w:r w:rsidRPr="00B73B97">
              <w:rPr>
                <w:rFonts w:ascii="Times New Roman" w:hAnsi="Times New Roman" w:cs="Times New Roman"/>
                <w:sz w:val="24"/>
                <w:szCs w:val="24"/>
              </w:rPr>
              <w:t xml:space="preserve"> dapat membantu memangkas biaya dan waktu yang dibutuhkan oleh Wajib Pajak untuk mempersiapkan, memproses, memverifikasi dan melaporkan SPT ke Kantor Pajak secara benar dan tepat waktu.</w:t>
            </w:r>
          </w:p>
          <w:p w:rsidR="0062291E" w:rsidRPr="00B73B97" w:rsidRDefault="0062291E" w:rsidP="008120A6">
            <w:pPr>
              <w:pStyle w:val="NoSpacing"/>
              <w:numPr>
                <w:ilvl w:val="0"/>
                <w:numId w:val="20"/>
              </w:numPr>
              <w:rPr>
                <w:rFonts w:ascii="Times New Roman" w:hAnsi="Times New Roman" w:cs="Times New Roman"/>
                <w:sz w:val="24"/>
                <w:szCs w:val="24"/>
              </w:rPr>
            </w:pPr>
            <w:r w:rsidRPr="00B73B97">
              <w:rPr>
                <w:rFonts w:ascii="Times New Roman" w:hAnsi="Times New Roman" w:cs="Times New Roman"/>
                <w:sz w:val="24"/>
                <w:szCs w:val="24"/>
              </w:rPr>
              <w:t xml:space="preserve">Dengan cepat dan mudahnya pelaporan pajak ini berarti juga akan memberikan dukungan kepada Kantor Pajak dalam hal percepatan penerimaan laporan SPT dan perampingan kegiatan administrasi, </w:t>
            </w:r>
            <w:r w:rsidRPr="00B73B97">
              <w:rPr>
                <w:rFonts w:ascii="Times New Roman" w:hAnsi="Times New Roman" w:cs="Times New Roman"/>
                <w:sz w:val="24"/>
                <w:szCs w:val="24"/>
              </w:rPr>
              <w:lastRenderedPageBreak/>
              <w:t>pendataan (juga akurasi data), distribusi dan pengarsipan laporan SPT. Petugas pajak tidak perlu lagi menginput data-data SPT ke dalam sistem karena data-data tersebut telah diinput oleh wajib pajak pada saat menyampaikan SPT melalui e-filing. </w:t>
            </w:r>
            <w:r w:rsidRPr="00B73B97">
              <w:rPr>
                <w:rFonts w:ascii="Times New Roman" w:hAnsi="Times New Roman" w:cs="Times New Roman"/>
                <w:sz w:val="24"/>
                <w:szCs w:val="24"/>
                <w:lang w:val="nb-NO"/>
              </w:rPr>
              <w:t>Hal ini berarti mengurangi beban kerja petugas pajak.</w:t>
            </w:r>
          </w:p>
          <w:p w:rsidR="0062291E" w:rsidRPr="00B73B97" w:rsidRDefault="0062291E" w:rsidP="008120A6">
            <w:pPr>
              <w:pStyle w:val="NoSpacing"/>
              <w:numPr>
                <w:ilvl w:val="0"/>
                <w:numId w:val="20"/>
              </w:numPr>
              <w:rPr>
                <w:rFonts w:ascii="Times New Roman" w:hAnsi="Times New Roman" w:cs="Times New Roman"/>
                <w:sz w:val="24"/>
                <w:szCs w:val="24"/>
              </w:rPr>
            </w:pPr>
            <w:r w:rsidRPr="00B73B97">
              <w:rPr>
                <w:rFonts w:ascii="Times New Roman" w:hAnsi="Times New Roman" w:cs="Times New Roman"/>
                <w:color w:val="000000"/>
                <w:sz w:val="24"/>
                <w:szCs w:val="24"/>
                <w:shd w:val="clear" w:color="auto" w:fill="FFFFFF"/>
              </w:rPr>
              <w:t>Saat ini tercatat hanya 3</w:t>
            </w:r>
            <w:proofErr w:type="gramStart"/>
            <w:r w:rsidRPr="00B73B97">
              <w:rPr>
                <w:rFonts w:ascii="Times New Roman" w:hAnsi="Times New Roman" w:cs="Times New Roman"/>
                <w:color w:val="000000"/>
                <w:sz w:val="24"/>
                <w:szCs w:val="24"/>
                <w:shd w:val="clear" w:color="auto" w:fill="FFFFFF"/>
              </w:rPr>
              <w:t>,5</w:t>
            </w:r>
            <w:proofErr w:type="gramEnd"/>
            <w:r w:rsidRPr="00B73B97">
              <w:rPr>
                <w:rFonts w:ascii="Times New Roman" w:hAnsi="Times New Roman" w:cs="Times New Roman"/>
                <w:color w:val="000000"/>
                <w:sz w:val="24"/>
                <w:szCs w:val="24"/>
                <w:shd w:val="clear" w:color="auto" w:fill="FFFFFF"/>
              </w:rPr>
              <w:t xml:space="preserve"> juta Wajib Pajak di Indonesia, dengan cara pelaporan yang manual tidak mungkin akan dapat ditingkatkan pelayanan terhadap para WP tersebut. Maka dengan e-Filing dimana sistem pelaporan menjadi mudah dan cepat, diharapkan jumlah Wajib Pajak dapat meningkat. Dengan e-Filing ini dalam 3 tahun ke depan dapat ditingkatkan jumlah WP menjadi 10 juta dan pada ujungnya jumlah pemasukan negara dari pajak juga </w:t>
            </w:r>
            <w:proofErr w:type="gramStart"/>
            <w:r w:rsidRPr="00B73B97">
              <w:rPr>
                <w:rFonts w:ascii="Times New Roman" w:hAnsi="Times New Roman" w:cs="Times New Roman"/>
                <w:color w:val="000000"/>
                <w:sz w:val="24"/>
                <w:szCs w:val="24"/>
                <w:shd w:val="clear" w:color="auto" w:fill="FFFFFF"/>
              </w:rPr>
              <w:t>akan</w:t>
            </w:r>
            <w:proofErr w:type="gramEnd"/>
            <w:r w:rsidRPr="00B73B97">
              <w:rPr>
                <w:rFonts w:ascii="Times New Roman" w:hAnsi="Times New Roman" w:cs="Times New Roman"/>
                <w:color w:val="000000"/>
                <w:sz w:val="24"/>
                <w:szCs w:val="24"/>
                <w:shd w:val="clear" w:color="auto" w:fill="FFFFFF"/>
              </w:rPr>
              <w:t xml:space="preserve"> dapat ditingkatkan.</w:t>
            </w:r>
          </w:p>
        </w:tc>
      </w:tr>
      <w:tr w:rsidR="0062291E" w:rsidRPr="00B73B97" w:rsidTr="008120A6">
        <w:trPr>
          <w:tblCellSpacing w:w="0" w:type="dxa"/>
          <w:jc w:val="center"/>
        </w:trPr>
        <w:tc>
          <w:tcPr>
            <w:tcW w:w="0" w:type="auto"/>
            <w:hideMark/>
          </w:tcPr>
          <w:p w:rsidR="0062291E" w:rsidRPr="00B73B97" w:rsidRDefault="0062291E" w:rsidP="008120A6">
            <w:pPr>
              <w:pStyle w:val="NoSpacing"/>
              <w:numPr>
                <w:ilvl w:val="0"/>
                <w:numId w:val="20"/>
              </w:numPr>
              <w:rPr>
                <w:rFonts w:ascii="Times New Roman" w:hAnsi="Times New Roman" w:cs="Times New Roman"/>
                <w:sz w:val="24"/>
                <w:szCs w:val="24"/>
              </w:rPr>
            </w:pPr>
          </w:p>
        </w:tc>
        <w:tc>
          <w:tcPr>
            <w:tcW w:w="0" w:type="auto"/>
            <w:vAlign w:val="center"/>
            <w:hideMark/>
          </w:tcPr>
          <w:p w:rsidR="0062291E" w:rsidRPr="00B73B97" w:rsidRDefault="0062291E" w:rsidP="008120A6">
            <w:pPr>
              <w:pStyle w:val="NoSpacing"/>
              <w:rPr>
                <w:rFonts w:ascii="Times New Roman" w:hAnsi="Times New Roman" w:cs="Times New Roman"/>
                <w:sz w:val="24"/>
                <w:szCs w:val="24"/>
              </w:rPr>
            </w:pPr>
          </w:p>
        </w:tc>
      </w:tr>
      <w:tr w:rsidR="0062291E" w:rsidRPr="00B73B97" w:rsidTr="008120A6">
        <w:trPr>
          <w:tblCellSpacing w:w="0" w:type="dxa"/>
          <w:jc w:val="center"/>
        </w:trPr>
        <w:tc>
          <w:tcPr>
            <w:tcW w:w="0" w:type="auto"/>
            <w:hideMark/>
          </w:tcPr>
          <w:p w:rsidR="0062291E" w:rsidRPr="00B73B97" w:rsidRDefault="0062291E" w:rsidP="008120A6">
            <w:pPr>
              <w:pStyle w:val="NoSpacing"/>
              <w:rPr>
                <w:rFonts w:ascii="Times New Roman" w:hAnsi="Times New Roman" w:cs="Times New Roman"/>
                <w:sz w:val="24"/>
                <w:szCs w:val="24"/>
              </w:rPr>
            </w:pPr>
          </w:p>
        </w:tc>
        <w:tc>
          <w:tcPr>
            <w:tcW w:w="0" w:type="auto"/>
            <w:vAlign w:val="center"/>
            <w:hideMark/>
          </w:tcPr>
          <w:p w:rsidR="0062291E" w:rsidRPr="00B73B97" w:rsidRDefault="0062291E" w:rsidP="008120A6">
            <w:pPr>
              <w:pStyle w:val="NoSpacing"/>
              <w:rPr>
                <w:rFonts w:ascii="Times New Roman" w:hAnsi="Times New Roman" w:cs="Times New Roman"/>
                <w:sz w:val="24"/>
                <w:szCs w:val="24"/>
              </w:rPr>
            </w:pPr>
          </w:p>
        </w:tc>
      </w:tr>
    </w:tbl>
    <w:p w:rsidR="0062291E" w:rsidRPr="00B73B97" w:rsidRDefault="0062291E" w:rsidP="0062291E">
      <w:pPr>
        <w:pStyle w:val="NoSpacing"/>
        <w:ind w:left="1440" w:firstLine="720"/>
        <w:rPr>
          <w:rFonts w:ascii="Times New Roman" w:hAnsi="Times New Roman" w:cs="Times New Roman"/>
          <w:sz w:val="24"/>
          <w:szCs w:val="24"/>
        </w:rPr>
      </w:pPr>
      <w:r w:rsidRPr="00B73B97">
        <w:rPr>
          <w:rFonts w:ascii="Times New Roman" w:hAnsi="Times New Roman" w:cs="Times New Roman"/>
          <w:sz w:val="24"/>
          <w:szCs w:val="24"/>
        </w:rPr>
        <w:t>Sedangkan kelemahannya adalah sebagai berikut:</w:t>
      </w:r>
    </w:p>
    <w:p w:rsidR="0062291E" w:rsidRPr="00B73B97" w:rsidRDefault="0062291E" w:rsidP="0062291E">
      <w:pPr>
        <w:pStyle w:val="NoSpacing"/>
        <w:numPr>
          <w:ilvl w:val="0"/>
          <w:numId w:val="21"/>
        </w:numPr>
        <w:ind w:left="1710"/>
        <w:rPr>
          <w:rFonts w:ascii="Times New Roman" w:hAnsi="Times New Roman" w:cs="Times New Roman"/>
          <w:sz w:val="24"/>
          <w:szCs w:val="24"/>
        </w:rPr>
      </w:pPr>
      <w:r w:rsidRPr="00B73B97">
        <w:rPr>
          <w:rFonts w:ascii="Times New Roman" w:hAnsi="Times New Roman" w:cs="Times New Roman"/>
          <w:sz w:val="24"/>
          <w:szCs w:val="24"/>
        </w:rPr>
        <w:t>Wajib Pajak masih harus mengirimkan Induk SPT secara manual. </w:t>
      </w:r>
      <w:r w:rsidRPr="00B73B97">
        <w:rPr>
          <w:rFonts w:ascii="Times New Roman" w:hAnsi="Times New Roman" w:cs="Times New Roman"/>
          <w:sz w:val="24"/>
          <w:szCs w:val="24"/>
          <w:lang w:val="nb-NO"/>
        </w:rPr>
        <w:t>Hal ini dikarenakan kondisi sistem teknologi informasi yang belum didukung oleh perangkat aturan telematika yang mengatur tentang validitas dokumen elektronik.</w:t>
      </w:r>
    </w:p>
    <w:p w:rsidR="0062291E" w:rsidRPr="00B73B97" w:rsidRDefault="0062291E" w:rsidP="0062291E">
      <w:pPr>
        <w:pStyle w:val="NoSpacing"/>
        <w:numPr>
          <w:ilvl w:val="0"/>
          <w:numId w:val="21"/>
        </w:numPr>
        <w:rPr>
          <w:rFonts w:ascii="Times New Roman" w:hAnsi="Times New Roman" w:cs="Times New Roman"/>
          <w:sz w:val="24"/>
          <w:szCs w:val="24"/>
        </w:rPr>
      </w:pPr>
      <w:r w:rsidRPr="00B73B97">
        <w:rPr>
          <w:rFonts w:ascii="Times New Roman" w:hAnsi="Times New Roman" w:cs="Times New Roman"/>
          <w:sz w:val="24"/>
          <w:szCs w:val="24"/>
          <w:lang w:val="nb-NO"/>
        </w:rPr>
        <w:t>Akses jalur koneksi internet di Indonesia yang masih belum optimal.</w:t>
      </w:r>
    </w:p>
    <w:p w:rsidR="0062291E" w:rsidRPr="00B73B97" w:rsidRDefault="0062291E" w:rsidP="0062291E">
      <w:pPr>
        <w:pStyle w:val="NoSpacing"/>
        <w:numPr>
          <w:ilvl w:val="0"/>
          <w:numId w:val="21"/>
        </w:numPr>
        <w:rPr>
          <w:rFonts w:ascii="Times New Roman" w:hAnsi="Times New Roman" w:cs="Times New Roman"/>
          <w:sz w:val="24"/>
          <w:szCs w:val="24"/>
        </w:rPr>
      </w:pPr>
      <w:r w:rsidRPr="00B73B97">
        <w:rPr>
          <w:rFonts w:ascii="Times New Roman" w:hAnsi="Times New Roman" w:cs="Times New Roman"/>
          <w:sz w:val="24"/>
          <w:szCs w:val="24"/>
        </w:rPr>
        <w:t>Adanya perbedaan format data yang dimiliki oleh Wajib Pajak dengan ASP atau Ditjen Pajak. Hal ini memerlukan penyesuaian oleh pihak ASP agar format data yang ada bisa sinkron dengan format yang dimiliki oleh Ditjen Pajak.</w:t>
      </w: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i/>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r w:rsidRPr="00B73B97">
        <w:rPr>
          <w:rFonts w:ascii="Times New Roman" w:hAnsi="Times New Roman" w:cs="Times New Roman"/>
          <w:b/>
          <w:sz w:val="24"/>
          <w:szCs w:val="24"/>
        </w:rPr>
        <w:lastRenderedPageBreak/>
        <w:tab/>
      </w:r>
      <w:r w:rsidRPr="00B73B97">
        <w:rPr>
          <w:rFonts w:ascii="Times New Roman" w:hAnsi="Times New Roman" w:cs="Times New Roman"/>
          <w:b/>
          <w:sz w:val="24"/>
          <w:szCs w:val="24"/>
        </w:rPr>
        <w:tab/>
      </w:r>
      <w:r w:rsidRPr="00B73B97">
        <w:rPr>
          <w:rFonts w:ascii="Times New Roman" w:hAnsi="Times New Roman" w:cs="Times New Roman"/>
          <w:b/>
          <w:sz w:val="24"/>
          <w:szCs w:val="24"/>
        </w:rPr>
        <w:tab/>
      </w:r>
      <w:r w:rsidRPr="00B73B97">
        <w:rPr>
          <w:rFonts w:ascii="Times New Roman" w:hAnsi="Times New Roman" w:cs="Times New Roman"/>
          <w:b/>
          <w:sz w:val="24"/>
          <w:szCs w:val="24"/>
        </w:rPr>
        <w:tab/>
        <w:t>BAB 4</w:t>
      </w:r>
    </w:p>
    <w:p w:rsidR="0062291E" w:rsidRPr="00B73B97" w:rsidRDefault="0062291E" w:rsidP="0062291E">
      <w:pPr>
        <w:pStyle w:val="ListParagraph"/>
        <w:tabs>
          <w:tab w:val="left" w:pos="1260"/>
          <w:tab w:val="left" w:pos="1440"/>
          <w:tab w:val="left" w:pos="3834"/>
        </w:tabs>
        <w:ind w:left="1080"/>
        <w:jc w:val="center"/>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r w:rsidRPr="00B73B97">
        <w:rPr>
          <w:rFonts w:ascii="Times New Roman" w:hAnsi="Times New Roman" w:cs="Times New Roman"/>
          <w:b/>
          <w:sz w:val="24"/>
          <w:szCs w:val="24"/>
        </w:rPr>
        <w:tab/>
      </w:r>
      <w:r w:rsidRPr="00B73B97">
        <w:rPr>
          <w:rFonts w:ascii="Times New Roman" w:hAnsi="Times New Roman" w:cs="Times New Roman"/>
          <w:b/>
          <w:sz w:val="24"/>
          <w:szCs w:val="24"/>
        </w:rPr>
        <w:tab/>
        <w:t xml:space="preserve">                              KESIMPULAN DAN SARAN</w:t>
      </w:r>
    </w:p>
    <w:p w:rsidR="0062291E" w:rsidRPr="00B73B97" w:rsidRDefault="0062291E" w:rsidP="0062291E">
      <w:pPr>
        <w:pStyle w:val="NoSpacing"/>
        <w:numPr>
          <w:ilvl w:val="1"/>
          <w:numId w:val="20"/>
        </w:numPr>
        <w:ind w:left="720"/>
        <w:rPr>
          <w:rFonts w:ascii="Times New Roman" w:hAnsi="Times New Roman" w:cs="Times New Roman"/>
          <w:b/>
          <w:sz w:val="24"/>
          <w:szCs w:val="24"/>
        </w:rPr>
      </w:pPr>
      <w:r w:rsidRPr="00B73B97">
        <w:rPr>
          <w:rFonts w:ascii="Times New Roman" w:hAnsi="Times New Roman" w:cs="Times New Roman"/>
          <w:b/>
          <w:sz w:val="24"/>
          <w:szCs w:val="24"/>
        </w:rPr>
        <w:t>Kesimpulan</w:t>
      </w:r>
    </w:p>
    <w:p w:rsidR="0062291E" w:rsidRDefault="0062291E" w:rsidP="0062291E">
      <w:pPr>
        <w:pStyle w:val="NoSpacing"/>
        <w:ind w:left="720" w:firstLine="461"/>
        <w:rPr>
          <w:rFonts w:ascii="Times New Roman" w:hAnsi="Times New Roman" w:cs="Times New Roman"/>
          <w:sz w:val="24"/>
          <w:szCs w:val="24"/>
        </w:rPr>
      </w:pPr>
      <w:proofErr w:type="gramStart"/>
      <w:r w:rsidRPr="00B73B97">
        <w:rPr>
          <w:rFonts w:ascii="Times New Roman" w:hAnsi="Times New Roman" w:cs="Times New Roman"/>
          <w:sz w:val="24"/>
          <w:szCs w:val="24"/>
        </w:rPr>
        <w:t>Penerimaan pajak menjadi sumber pendapatan Negara yang semakin hari semakin penting serupa dengan perkembangan teknologi informasi.</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Pajak merupakan salah satu sumber penerimaan Negara terbesar.</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Penerimaan pajak ini sangat berperan dalam kesejahteraan masyarakat di Indonesia.</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Oleh karena itu hasil pungutan pajak di Negara kita pada masa sekarang ini menjadi sumber utama penerimaan Negara yang kontribusinya diharapkan semakin meningkat setiap tahunnya.</w:t>
      </w:r>
      <w:proofErr w:type="gramEnd"/>
      <w:r w:rsidRPr="00B73B97">
        <w:rPr>
          <w:rFonts w:ascii="Times New Roman" w:hAnsi="Times New Roman" w:cs="Times New Roman"/>
          <w:sz w:val="24"/>
          <w:szCs w:val="24"/>
        </w:rPr>
        <w:t xml:space="preserve"> Dan seiring dengan hal tersebut maka berbagai usaha telah dilakukan oleh segenap aparat Direktorat Jenderal Pajak dalam meningkatkan penerimaan pajak dari Wajib Pajak dengan </w:t>
      </w:r>
      <w:proofErr w:type="gramStart"/>
      <w:r w:rsidRPr="00B73B97">
        <w:rPr>
          <w:rFonts w:ascii="Times New Roman" w:hAnsi="Times New Roman" w:cs="Times New Roman"/>
          <w:sz w:val="24"/>
          <w:szCs w:val="24"/>
        </w:rPr>
        <w:t>cara</w:t>
      </w:r>
      <w:proofErr w:type="gramEnd"/>
      <w:r w:rsidRPr="00B73B97">
        <w:rPr>
          <w:rFonts w:ascii="Times New Roman" w:hAnsi="Times New Roman" w:cs="Times New Roman"/>
          <w:sz w:val="24"/>
          <w:szCs w:val="24"/>
        </w:rPr>
        <w:t xml:space="preserve"> melakukan pembaharuan-pembaharuan dalam sistem perpajakan. </w:t>
      </w:r>
    </w:p>
    <w:p w:rsidR="0062291E" w:rsidRDefault="0062291E" w:rsidP="0062291E">
      <w:pPr>
        <w:pStyle w:val="NoSpacing"/>
        <w:ind w:left="720" w:firstLine="461"/>
        <w:rPr>
          <w:rFonts w:ascii="Times New Roman" w:hAnsi="Times New Roman" w:cs="Times New Roman"/>
          <w:sz w:val="24"/>
          <w:szCs w:val="24"/>
        </w:rPr>
      </w:pPr>
      <w:proofErr w:type="gramStart"/>
      <w:r w:rsidRPr="00B73B97">
        <w:rPr>
          <w:rFonts w:ascii="Times New Roman" w:hAnsi="Times New Roman" w:cs="Times New Roman"/>
          <w:sz w:val="24"/>
          <w:szCs w:val="24"/>
        </w:rPr>
        <w:t>Dengan penerapan teknologi informasi terkini dalam pelayanan perpajakan, maka telah dilakukan pembaharuan dalam sistem perpajakan.</w:t>
      </w:r>
      <w:proofErr w:type="gramEnd"/>
      <w:r w:rsidRPr="00B73B97">
        <w:rPr>
          <w:rFonts w:ascii="Times New Roman" w:hAnsi="Times New Roman" w:cs="Times New Roman"/>
          <w:sz w:val="24"/>
          <w:szCs w:val="24"/>
        </w:rPr>
        <w:t xml:space="preserve"> </w:t>
      </w:r>
      <w:proofErr w:type="gramStart"/>
      <w:r w:rsidRPr="00B73B97">
        <w:rPr>
          <w:rFonts w:ascii="Times New Roman" w:hAnsi="Times New Roman" w:cs="Times New Roman"/>
          <w:sz w:val="24"/>
          <w:szCs w:val="24"/>
        </w:rPr>
        <w:t>Dengan dikembangkannya administrasi perpajakan modern dan teknologi informasi di berbagai aspek kegiatan merupakan peningkatan dalam pelayanan perpajakan.</w:t>
      </w:r>
      <w:proofErr w:type="gramEnd"/>
    </w:p>
    <w:p w:rsidR="0062291E" w:rsidRDefault="0062291E" w:rsidP="0062291E">
      <w:pPr>
        <w:pStyle w:val="NoSpacing"/>
        <w:ind w:left="720" w:firstLine="461"/>
        <w:rPr>
          <w:rFonts w:ascii="Times New Roman" w:hAnsi="Times New Roman" w:cs="Times New Roman"/>
          <w:sz w:val="24"/>
          <w:szCs w:val="24"/>
        </w:rPr>
      </w:pPr>
      <w:proofErr w:type="gramStart"/>
      <w:r>
        <w:rPr>
          <w:rFonts w:ascii="Times New Roman" w:hAnsi="Times New Roman" w:cs="Times New Roman"/>
          <w:sz w:val="24"/>
          <w:szCs w:val="24"/>
        </w:rPr>
        <w:t>Oleh karena itu</w:t>
      </w:r>
      <w:r w:rsidRPr="00B73B97">
        <w:rPr>
          <w:rFonts w:ascii="Times New Roman" w:hAnsi="Times New Roman" w:cs="Times New Roman"/>
          <w:sz w:val="24"/>
          <w:szCs w:val="24"/>
        </w:rPr>
        <w:t>, maka terjadi kemudahan untuk memenuhi kewajiban perpajakan yang diharapkan dapat meningkatkan kepatuhan Wajib Pajak.</w:t>
      </w:r>
      <w:proofErr w:type="gramEnd"/>
      <w:r w:rsidRPr="00B73B97">
        <w:rPr>
          <w:rFonts w:ascii="Times New Roman" w:hAnsi="Times New Roman" w:cs="Times New Roman"/>
          <w:sz w:val="24"/>
          <w:szCs w:val="24"/>
        </w:rPr>
        <w:t xml:space="preserve"> Selain itu, dengan adanya transisi </w:t>
      </w:r>
      <w:proofErr w:type="gramStart"/>
      <w:r w:rsidRPr="00B73B97">
        <w:rPr>
          <w:rFonts w:ascii="Times New Roman" w:hAnsi="Times New Roman" w:cs="Times New Roman"/>
          <w:sz w:val="24"/>
          <w:szCs w:val="24"/>
        </w:rPr>
        <w:t>cara</w:t>
      </w:r>
      <w:proofErr w:type="gramEnd"/>
      <w:r w:rsidRPr="00B73B97">
        <w:rPr>
          <w:rFonts w:ascii="Times New Roman" w:hAnsi="Times New Roman" w:cs="Times New Roman"/>
          <w:sz w:val="24"/>
          <w:szCs w:val="24"/>
        </w:rPr>
        <w:t xml:space="preserve"> penyampaian dan pelaporan Surat Pemberitahuan (SPT) dapat memudahkan dan member</w:t>
      </w:r>
      <w:r>
        <w:rPr>
          <w:rFonts w:ascii="Times New Roman" w:hAnsi="Times New Roman" w:cs="Times New Roman"/>
          <w:sz w:val="24"/>
          <w:szCs w:val="24"/>
        </w:rPr>
        <w:t>i</w:t>
      </w:r>
      <w:r w:rsidRPr="00B73B97">
        <w:rPr>
          <w:rFonts w:ascii="Times New Roman" w:hAnsi="Times New Roman" w:cs="Times New Roman"/>
          <w:sz w:val="24"/>
          <w:szCs w:val="24"/>
        </w:rPr>
        <w:t xml:space="preserve"> manfaat bagi Direktorat Jenderal Pajak (DJP) sendiri dalam pengelolaan pajak.</w:t>
      </w:r>
    </w:p>
    <w:p w:rsidR="0062291E" w:rsidRPr="00B73B97" w:rsidRDefault="0062291E" w:rsidP="0062291E">
      <w:pPr>
        <w:pStyle w:val="NoSpacing"/>
        <w:ind w:left="720" w:firstLine="461"/>
        <w:rPr>
          <w:rFonts w:ascii="Times New Roman" w:hAnsi="Times New Roman" w:cs="Times New Roman"/>
          <w:b/>
          <w:sz w:val="24"/>
          <w:szCs w:val="24"/>
        </w:rPr>
      </w:pPr>
    </w:p>
    <w:p w:rsidR="0062291E" w:rsidRPr="00B73B97" w:rsidRDefault="0062291E" w:rsidP="0062291E">
      <w:pPr>
        <w:spacing w:line="240" w:lineRule="auto"/>
        <w:jc w:val="both"/>
        <w:rPr>
          <w:rFonts w:ascii="Times New Roman" w:hAnsi="Times New Roman" w:cs="Times New Roman"/>
          <w:sz w:val="24"/>
          <w:szCs w:val="24"/>
        </w:rPr>
      </w:pPr>
    </w:p>
    <w:p w:rsidR="0062291E" w:rsidRPr="00474B45" w:rsidRDefault="0062291E" w:rsidP="0062291E">
      <w:pPr>
        <w:pStyle w:val="NoSpacing"/>
        <w:rPr>
          <w:rFonts w:ascii="Times New Roman" w:hAnsi="Times New Roman" w:cs="Times New Roman"/>
          <w:b/>
          <w:sz w:val="24"/>
          <w:szCs w:val="24"/>
        </w:rPr>
      </w:pPr>
      <w:r w:rsidRPr="00474B45">
        <w:rPr>
          <w:rFonts w:ascii="Times New Roman" w:hAnsi="Times New Roman" w:cs="Times New Roman"/>
          <w:b/>
          <w:sz w:val="24"/>
          <w:szCs w:val="24"/>
        </w:rPr>
        <w:t>4.2</w:t>
      </w:r>
      <w:r w:rsidRPr="00474B45">
        <w:rPr>
          <w:rFonts w:ascii="Times New Roman" w:hAnsi="Times New Roman" w:cs="Times New Roman"/>
          <w:b/>
          <w:sz w:val="24"/>
          <w:szCs w:val="24"/>
        </w:rPr>
        <w:tab/>
        <w:t>Saran</w:t>
      </w:r>
    </w:p>
    <w:p w:rsidR="0062291E" w:rsidRPr="00474B45" w:rsidRDefault="0062291E" w:rsidP="0062291E">
      <w:pPr>
        <w:pStyle w:val="NoSpacing"/>
        <w:rPr>
          <w:rFonts w:ascii="Times New Roman" w:hAnsi="Times New Roman" w:cs="Times New Roman"/>
          <w:sz w:val="24"/>
          <w:szCs w:val="24"/>
        </w:rPr>
      </w:pPr>
      <w:r w:rsidRPr="00474B45">
        <w:rPr>
          <w:rFonts w:ascii="Times New Roman" w:hAnsi="Times New Roman" w:cs="Times New Roman"/>
          <w:sz w:val="24"/>
          <w:szCs w:val="24"/>
        </w:rPr>
        <w:tab/>
      </w:r>
      <w:r w:rsidRPr="00474B45">
        <w:rPr>
          <w:rFonts w:ascii="Times New Roman" w:hAnsi="Times New Roman" w:cs="Times New Roman"/>
          <w:sz w:val="24"/>
          <w:szCs w:val="24"/>
        </w:rPr>
        <w:tab/>
        <w:t xml:space="preserve">Saran yang diajukan untuk dapat meningkatan sistem </w:t>
      </w:r>
      <w:r w:rsidRPr="00474B45">
        <w:rPr>
          <w:rFonts w:ascii="Times New Roman" w:hAnsi="Times New Roman" w:cs="Times New Roman"/>
          <w:i/>
          <w:sz w:val="24"/>
          <w:szCs w:val="24"/>
        </w:rPr>
        <w:t>e-filing</w:t>
      </w:r>
      <w:r w:rsidRPr="00474B45">
        <w:rPr>
          <w:rFonts w:ascii="Times New Roman" w:hAnsi="Times New Roman" w:cs="Times New Roman"/>
          <w:sz w:val="24"/>
          <w:szCs w:val="24"/>
        </w:rPr>
        <w:t xml:space="preserve"> ini adalah</w:t>
      </w:r>
    </w:p>
    <w:p w:rsidR="0062291E" w:rsidRPr="00474B45" w:rsidRDefault="0062291E" w:rsidP="0062291E">
      <w:pPr>
        <w:pStyle w:val="NoSpacing"/>
        <w:numPr>
          <w:ilvl w:val="0"/>
          <w:numId w:val="24"/>
        </w:numPr>
        <w:rPr>
          <w:rFonts w:ascii="Times New Roman" w:hAnsi="Times New Roman" w:cs="Times New Roman"/>
          <w:sz w:val="24"/>
          <w:szCs w:val="24"/>
        </w:rPr>
      </w:pPr>
      <w:r w:rsidRPr="00474B45">
        <w:rPr>
          <w:rFonts w:ascii="Times New Roman" w:hAnsi="Times New Roman" w:cs="Times New Roman"/>
          <w:sz w:val="24"/>
          <w:szCs w:val="24"/>
        </w:rPr>
        <w:t xml:space="preserve">Perlu sosialisasi yang jelas kepada masyarakat Indonesia tentang langkah-langkah dalam menggunakan </w:t>
      </w:r>
      <w:r w:rsidRPr="00474B45">
        <w:rPr>
          <w:rFonts w:ascii="Times New Roman" w:hAnsi="Times New Roman" w:cs="Times New Roman"/>
          <w:i/>
          <w:sz w:val="24"/>
          <w:szCs w:val="24"/>
        </w:rPr>
        <w:t>e-filing.</w:t>
      </w:r>
    </w:p>
    <w:p w:rsidR="0062291E" w:rsidRDefault="0062291E" w:rsidP="0062291E">
      <w:pPr>
        <w:pStyle w:val="NoSpacing"/>
        <w:numPr>
          <w:ilvl w:val="0"/>
          <w:numId w:val="24"/>
        </w:numPr>
        <w:rPr>
          <w:rFonts w:ascii="Times New Roman" w:hAnsi="Times New Roman" w:cs="Times New Roman"/>
          <w:sz w:val="24"/>
          <w:szCs w:val="24"/>
        </w:rPr>
      </w:pPr>
      <w:r w:rsidRPr="00474B45">
        <w:rPr>
          <w:rFonts w:ascii="Times New Roman" w:hAnsi="Times New Roman" w:cs="Times New Roman"/>
          <w:sz w:val="24"/>
          <w:szCs w:val="24"/>
        </w:rPr>
        <w:t xml:space="preserve">Perlu disampaikan kepada masyarakat Indonesia tentang manfaat dari adanya </w:t>
      </w:r>
      <w:r w:rsidRPr="00474B45">
        <w:rPr>
          <w:rFonts w:ascii="Times New Roman" w:hAnsi="Times New Roman" w:cs="Times New Roman"/>
          <w:i/>
          <w:sz w:val="24"/>
          <w:szCs w:val="24"/>
        </w:rPr>
        <w:t>e-filing</w:t>
      </w:r>
      <w:r w:rsidRPr="00474B45">
        <w:rPr>
          <w:rFonts w:ascii="Times New Roman" w:hAnsi="Times New Roman" w:cs="Times New Roman"/>
          <w:sz w:val="24"/>
          <w:szCs w:val="24"/>
        </w:rPr>
        <w:t xml:space="preserve"> ini.</w:t>
      </w:r>
    </w:p>
    <w:p w:rsidR="0062291E" w:rsidRPr="00474B45" w:rsidRDefault="0062291E" w:rsidP="0062291E">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 xml:space="preserve">Data-data dari Wajib Pajak perlu dijaga kerahasiaannya. </w:t>
      </w:r>
    </w:p>
    <w:p w:rsidR="0062291E" w:rsidRPr="00B73B97" w:rsidRDefault="0062291E" w:rsidP="0062291E">
      <w:pPr>
        <w:spacing w:line="240" w:lineRule="auto"/>
        <w:jc w:val="both"/>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Default="0062291E" w:rsidP="0062291E">
      <w:pPr>
        <w:tabs>
          <w:tab w:val="left" w:pos="1260"/>
          <w:tab w:val="left" w:pos="1440"/>
          <w:tab w:val="left" w:pos="3834"/>
        </w:tabs>
        <w:rPr>
          <w:rFonts w:ascii="Times New Roman" w:hAnsi="Times New Roman" w:cs="Times New Roman"/>
          <w:b/>
          <w:sz w:val="24"/>
          <w:szCs w:val="24"/>
        </w:rPr>
      </w:pPr>
    </w:p>
    <w:p w:rsidR="0062291E" w:rsidRPr="00B73B97" w:rsidRDefault="0062291E" w:rsidP="0062291E">
      <w:pPr>
        <w:tabs>
          <w:tab w:val="left" w:pos="1260"/>
          <w:tab w:val="left" w:pos="1440"/>
          <w:tab w:val="left" w:pos="3834"/>
        </w:tabs>
        <w:jc w:val="center"/>
        <w:rPr>
          <w:rFonts w:ascii="Times New Roman" w:hAnsi="Times New Roman" w:cs="Times New Roman"/>
          <w:b/>
          <w:sz w:val="24"/>
          <w:szCs w:val="24"/>
        </w:rPr>
      </w:pPr>
      <w:r w:rsidRPr="00B73B97">
        <w:rPr>
          <w:rFonts w:ascii="Times New Roman" w:hAnsi="Times New Roman" w:cs="Times New Roman"/>
          <w:b/>
          <w:sz w:val="24"/>
          <w:szCs w:val="24"/>
        </w:rPr>
        <w:lastRenderedPageBreak/>
        <w:t>DAFTAR PUSTAKA</w:t>
      </w: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652673" w:rsidRDefault="0062291E" w:rsidP="0062291E">
      <w:pPr>
        <w:jc w:val="both"/>
        <w:rPr>
          <w:rFonts w:ascii="Times New Roman" w:hAnsi="Times New Roman" w:cs="Times New Roman"/>
          <w:color w:val="000000" w:themeColor="text1"/>
          <w:sz w:val="24"/>
          <w:szCs w:val="24"/>
        </w:rPr>
      </w:pPr>
      <w:proofErr w:type="gramStart"/>
      <w:r>
        <w:rPr>
          <w:rFonts w:ascii="Times New Roman" w:hAnsi="Times New Roman" w:cs="Times New Roman"/>
          <w:i/>
          <w:color w:val="000000" w:themeColor="text1"/>
          <w:sz w:val="24"/>
          <w:szCs w:val="24"/>
        </w:rPr>
        <w:t>e-Filing</w:t>
      </w:r>
      <w:proofErr w:type="gramEnd"/>
      <w:r w:rsidRPr="00652673">
        <w:rPr>
          <w:rFonts w:ascii="Times New Roman" w:hAnsi="Times New Roman" w:cs="Times New Roman"/>
          <w:color w:val="000000" w:themeColor="text1"/>
          <w:sz w:val="24"/>
          <w:szCs w:val="24"/>
        </w:rPr>
        <w:t xml:space="preserve">. Diperoleh </w:t>
      </w:r>
      <w:r>
        <w:rPr>
          <w:rFonts w:ascii="Times New Roman" w:hAnsi="Times New Roman" w:cs="Times New Roman"/>
          <w:color w:val="000000" w:themeColor="text1"/>
          <w:sz w:val="24"/>
          <w:szCs w:val="24"/>
        </w:rPr>
        <w:t>8 April</w:t>
      </w:r>
      <w:r w:rsidRPr="00652673">
        <w:rPr>
          <w:rFonts w:ascii="Times New Roman" w:hAnsi="Times New Roman" w:cs="Times New Roman"/>
          <w:color w:val="000000" w:themeColor="text1"/>
          <w:sz w:val="24"/>
          <w:szCs w:val="24"/>
        </w:rPr>
        <w:t xml:space="preserve"> 2014, dari </w:t>
      </w:r>
      <w:r w:rsidRPr="00F13CCC">
        <w:rPr>
          <w:rFonts w:ascii="Times New Roman" w:hAnsi="Times New Roman" w:cs="Times New Roman"/>
          <w:sz w:val="24"/>
          <w:szCs w:val="24"/>
        </w:rPr>
        <w:t>http://eprints.uny.ac.id/8971/2/BAB%201%20-08412141036.pdf</w:t>
      </w:r>
    </w:p>
    <w:p w:rsidR="0062291E" w:rsidRDefault="0062291E" w:rsidP="0062291E">
      <w:pPr>
        <w:jc w:val="both"/>
        <w:rPr>
          <w:rFonts w:ascii="Times New Roman" w:hAnsi="Times New Roman" w:cs="Times New Roman"/>
          <w:color w:val="000000" w:themeColor="text1"/>
          <w:sz w:val="24"/>
          <w:szCs w:val="24"/>
        </w:rPr>
      </w:pPr>
      <w:proofErr w:type="gramStart"/>
      <w:r>
        <w:rPr>
          <w:rFonts w:ascii="Times New Roman" w:hAnsi="Times New Roman" w:cs="Times New Roman"/>
          <w:i/>
          <w:color w:val="000000" w:themeColor="text1"/>
          <w:sz w:val="24"/>
          <w:szCs w:val="24"/>
        </w:rPr>
        <w:t>e-Government</w:t>
      </w:r>
      <w:proofErr w:type="gramEnd"/>
      <w:r>
        <w:rPr>
          <w:rFonts w:ascii="Times New Roman" w:hAnsi="Times New Roman" w:cs="Times New Roman"/>
          <w:color w:val="000000" w:themeColor="text1"/>
          <w:sz w:val="24"/>
          <w:szCs w:val="24"/>
        </w:rPr>
        <w:t xml:space="preserve">. Diperoleh 8 April 2014, </w:t>
      </w:r>
      <w:proofErr w:type="gramStart"/>
      <w:r>
        <w:rPr>
          <w:rFonts w:ascii="Times New Roman" w:hAnsi="Times New Roman" w:cs="Times New Roman"/>
          <w:color w:val="000000" w:themeColor="text1"/>
          <w:sz w:val="24"/>
          <w:szCs w:val="24"/>
        </w:rPr>
        <w:t>dari</w:t>
      </w:r>
      <w:r w:rsidRPr="00652673">
        <w:t xml:space="preserve"> </w:t>
      </w:r>
      <w:r w:rsidRPr="00F92C94">
        <w:rPr>
          <w:color w:val="000000" w:themeColor="text1"/>
        </w:rPr>
        <w:t xml:space="preserve"> </w:t>
      </w:r>
      <w:proofErr w:type="gramEnd"/>
      <w:r w:rsidRPr="00F92C94">
        <w:rPr>
          <w:rFonts w:ascii="Times New Roman" w:hAnsi="Times New Roman" w:cs="Times New Roman"/>
          <w:color w:val="000000" w:themeColor="text1"/>
          <w:sz w:val="24"/>
          <w:szCs w:val="24"/>
        </w:rPr>
        <w:fldChar w:fldCharType="begin"/>
      </w:r>
      <w:r w:rsidRPr="00F92C94">
        <w:rPr>
          <w:rFonts w:ascii="Times New Roman" w:hAnsi="Times New Roman" w:cs="Times New Roman"/>
          <w:color w:val="000000" w:themeColor="text1"/>
          <w:sz w:val="24"/>
          <w:szCs w:val="24"/>
        </w:rPr>
        <w:instrText xml:space="preserve"> HYPERLINK "http://lontar.ui.ac.id/file?file=digital/121829-T%2025860-Analisis%20atas%20pengaruh-Literatur.pdf" </w:instrText>
      </w:r>
      <w:r w:rsidRPr="00F92C94">
        <w:rPr>
          <w:rFonts w:ascii="Times New Roman" w:hAnsi="Times New Roman" w:cs="Times New Roman"/>
          <w:color w:val="000000" w:themeColor="text1"/>
          <w:sz w:val="24"/>
          <w:szCs w:val="24"/>
        </w:rPr>
        <w:fldChar w:fldCharType="separate"/>
      </w:r>
      <w:r w:rsidRPr="00F92C94">
        <w:rPr>
          <w:rStyle w:val="Hyperlink"/>
          <w:rFonts w:ascii="Times New Roman" w:hAnsi="Times New Roman" w:cs="Times New Roman"/>
          <w:color w:val="000000" w:themeColor="text1"/>
          <w:sz w:val="24"/>
          <w:szCs w:val="24"/>
          <w:u w:val="none"/>
        </w:rPr>
        <w:t>http://lontar.ui.ac.id/file?file=digital/121829-T%2025860-Analisis%20atas%20pengaruh-Literatur.pdf</w:t>
      </w:r>
      <w:r w:rsidRPr="00F92C94">
        <w:rPr>
          <w:rFonts w:ascii="Times New Roman" w:hAnsi="Times New Roman" w:cs="Times New Roman"/>
          <w:color w:val="000000" w:themeColor="text1"/>
          <w:sz w:val="24"/>
          <w:szCs w:val="24"/>
        </w:rPr>
        <w:fldChar w:fldCharType="end"/>
      </w:r>
    </w:p>
    <w:p w:rsidR="0062291E" w:rsidRPr="00652673" w:rsidRDefault="0062291E" w:rsidP="0062291E">
      <w:pPr>
        <w:jc w:val="both"/>
        <w:rPr>
          <w:rFonts w:ascii="Times New Roman" w:hAnsi="Times New Roman" w:cs="Times New Roman"/>
          <w:color w:val="000000" w:themeColor="text1"/>
          <w:sz w:val="24"/>
          <w:szCs w:val="24"/>
        </w:rPr>
      </w:pPr>
      <w:proofErr w:type="gramStart"/>
      <w:r>
        <w:rPr>
          <w:rFonts w:ascii="Times New Roman" w:hAnsi="Times New Roman" w:cs="Times New Roman"/>
          <w:i/>
          <w:color w:val="000000" w:themeColor="text1"/>
          <w:sz w:val="24"/>
          <w:szCs w:val="24"/>
        </w:rPr>
        <w:t>e-Filing</w:t>
      </w:r>
      <w:proofErr w:type="gramEnd"/>
      <w:r w:rsidRPr="00652673">
        <w:rPr>
          <w:rFonts w:ascii="Times New Roman" w:hAnsi="Times New Roman" w:cs="Times New Roman"/>
          <w:color w:val="000000" w:themeColor="text1"/>
          <w:sz w:val="24"/>
          <w:szCs w:val="24"/>
        </w:rPr>
        <w:t xml:space="preserve">. Diperoleh </w:t>
      </w:r>
      <w:r>
        <w:rPr>
          <w:rFonts w:ascii="Times New Roman" w:hAnsi="Times New Roman" w:cs="Times New Roman"/>
          <w:color w:val="000000" w:themeColor="text1"/>
          <w:sz w:val="24"/>
          <w:szCs w:val="24"/>
        </w:rPr>
        <w:t>9 April</w:t>
      </w:r>
      <w:r w:rsidRPr="00652673">
        <w:rPr>
          <w:rFonts w:ascii="Times New Roman" w:hAnsi="Times New Roman" w:cs="Times New Roman"/>
          <w:color w:val="000000" w:themeColor="text1"/>
          <w:sz w:val="24"/>
          <w:szCs w:val="24"/>
        </w:rPr>
        <w:t xml:space="preserve"> 2014, dari </w:t>
      </w:r>
      <w:r w:rsidRPr="00F92C94">
        <w:rPr>
          <w:rFonts w:ascii="Times New Roman" w:hAnsi="Times New Roman" w:cs="Times New Roman"/>
          <w:sz w:val="24"/>
          <w:szCs w:val="24"/>
        </w:rPr>
        <w:t>https://efiling.pajak.go.id/index</w:t>
      </w:r>
    </w:p>
    <w:p w:rsidR="0062291E" w:rsidRDefault="0062291E" w:rsidP="0062291E">
      <w:pPr>
        <w:jc w:val="both"/>
        <w:rPr>
          <w:rStyle w:val="HTMLCite"/>
          <w:rFonts w:ascii="Times New Roman" w:hAnsi="Times New Roman" w:cs="Times New Roman"/>
          <w:color w:val="000000" w:themeColor="text1"/>
          <w:sz w:val="24"/>
          <w:szCs w:val="24"/>
          <w:shd w:val="clear" w:color="auto" w:fill="FFFFFF"/>
        </w:rPr>
      </w:pPr>
      <w:proofErr w:type="gramStart"/>
      <w:r>
        <w:rPr>
          <w:rStyle w:val="HTMLCite"/>
          <w:rFonts w:ascii="Times New Roman" w:hAnsi="Times New Roman" w:cs="Times New Roman"/>
          <w:i w:val="0"/>
          <w:color w:val="000000" w:themeColor="text1"/>
          <w:sz w:val="24"/>
          <w:szCs w:val="24"/>
          <w:shd w:val="clear" w:color="auto" w:fill="FFFFFF"/>
        </w:rPr>
        <w:t>Mudahnya Pelaporan Pajak Melalui e-Filing</w:t>
      </w:r>
      <w:r w:rsidRPr="00696F18">
        <w:rPr>
          <w:rStyle w:val="HTMLCite"/>
          <w:rFonts w:ascii="Times New Roman" w:hAnsi="Times New Roman" w:cs="Times New Roman"/>
          <w:i w:val="0"/>
          <w:color w:val="000000" w:themeColor="text1"/>
          <w:sz w:val="24"/>
          <w:szCs w:val="24"/>
          <w:shd w:val="clear" w:color="auto" w:fill="FFFFFF"/>
        </w:rPr>
        <w:t>.</w:t>
      </w:r>
      <w:proofErr w:type="gramEnd"/>
      <w:r w:rsidRPr="00696F18">
        <w:rPr>
          <w:rStyle w:val="HTMLCite"/>
          <w:rFonts w:ascii="Times New Roman" w:hAnsi="Times New Roman" w:cs="Times New Roman"/>
          <w:i w:val="0"/>
          <w:color w:val="000000" w:themeColor="text1"/>
          <w:sz w:val="24"/>
          <w:szCs w:val="24"/>
          <w:shd w:val="clear" w:color="auto" w:fill="FFFFFF"/>
        </w:rPr>
        <w:t xml:space="preserve"> </w:t>
      </w:r>
      <w:r>
        <w:rPr>
          <w:rStyle w:val="HTMLCite"/>
          <w:rFonts w:ascii="Times New Roman" w:hAnsi="Times New Roman" w:cs="Times New Roman"/>
          <w:i w:val="0"/>
          <w:color w:val="000000" w:themeColor="text1"/>
          <w:sz w:val="24"/>
          <w:szCs w:val="24"/>
          <w:shd w:val="clear" w:color="auto" w:fill="FFFFFF"/>
        </w:rPr>
        <w:t>Diperoleh 9</w:t>
      </w:r>
      <w:r w:rsidRPr="00696F18">
        <w:rPr>
          <w:rStyle w:val="HTMLCite"/>
          <w:rFonts w:ascii="Times New Roman" w:hAnsi="Times New Roman" w:cs="Times New Roman"/>
          <w:i w:val="0"/>
          <w:color w:val="000000" w:themeColor="text1"/>
          <w:sz w:val="24"/>
          <w:szCs w:val="24"/>
          <w:shd w:val="clear" w:color="auto" w:fill="FFFFFF"/>
        </w:rPr>
        <w:t xml:space="preserve"> </w:t>
      </w:r>
      <w:r>
        <w:rPr>
          <w:rStyle w:val="HTMLCite"/>
          <w:rFonts w:ascii="Times New Roman" w:hAnsi="Times New Roman" w:cs="Times New Roman"/>
          <w:i w:val="0"/>
          <w:color w:val="000000" w:themeColor="text1"/>
          <w:sz w:val="24"/>
          <w:szCs w:val="24"/>
          <w:shd w:val="clear" w:color="auto" w:fill="FFFFFF"/>
        </w:rPr>
        <w:t>April</w:t>
      </w:r>
      <w:r w:rsidRPr="00696F18">
        <w:rPr>
          <w:rStyle w:val="HTMLCite"/>
          <w:rFonts w:ascii="Times New Roman" w:hAnsi="Times New Roman" w:cs="Times New Roman"/>
          <w:i w:val="0"/>
          <w:color w:val="000000" w:themeColor="text1"/>
          <w:sz w:val="24"/>
          <w:szCs w:val="24"/>
          <w:shd w:val="clear" w:color="auto" w:fill="FFFFFF"/>
        </w:rPr>
        <w:t xml:space="preserve"> 2014, dari </w:t>
      </w:r>
      <w:hyperlink r:id="rId26" w:history="1">
        <w:r w:rsidRPr="00F92C94">
          <w:rPr>
            <w:rStyle w:val="Hyperlink"/>
            <w:rFonts w:ascii="Times New Roman" w:hAnsi="Times New Roman" w:cs="Times New Roman"/>
            <w:color w:val="000000" w:themeColor="text1"/>
            <w:sz w:val="24"/>
            <w:szCs w:val="24"/>
            <w:u w:val="none"/>
            <w:shd w:val="clear" w:color="auto" w:fill="FFFFFF"/>
          </w:rPr>
          <w:t>http://www.pajak.go.id/content/mudahnya-pelaporan-pajak-melalui-e-filing-0</w:t>
        </w:r>
      </w:hyperlink>
    </w:p>
    <w:p w:rsidR="0062291E" w:rsidRPr="00F92C94" w:rsidRDefault="0062291E" w:rsidP="0062291E">
      <w:pPr>
        <w:jc w:val="both"/>
        <w:rPr>
          <w:rStyle w:val="HTMLCite"/>
          <w:rFonts w:ascii="Times New Roman" w:hAnsi="Times New Roman" w:cs="Times New Roman"/>
          <w:i w:val="0"/>
          <w:color w:val="000000" w:themeColor="text1"/>
          <w:sz w:val="24"/>
          <w:szCs w:val="24"/>
          <w:shd w:val="clear" w:color="auto" w:fill="FFFFFF"/>
        </w:rPr>
      </w:pPr>
    </w:p>
    <w:p w:rsidR="0062291E" w:rsidRPr="00696F18" w:rsidRDefault="0062291E" w:rsidP="0062291E">
      <w:pPr>
        <w:jc w:val="both"/>
        <w:rPr>
          <w:rFonts w:ascii="Times New Roman" w:hAnsi="Times New Roman" w:cs="Times New Roman"/>
          <w:i/>
          <w:color w:val="000000" w:themeColor="text1"/>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Pr="00B73B97" w:rsidRDefault="0062291E" w:rsidP="0062291E">
      <w:pPr>
        <w:pStyle w:val="ListParagraph"/>
        <w:tabs>
          <w:tab w:val="left" w:pos="1260"/>
          <w:tab w:val="left" w:pos="1440"/>
          <w:tab w:val="left" w:pos="3834"/>
        </w:tabs>
        <w:ind w:left="1080"/>
        <w:rPr>
          <w:rFonts w:ascii="Times New Roman" w:hAnsi="Times New Roman" w:cs="Times New Roman"/>
          <w:b/>
          <w:sz w:val="24"/>
          <w:szCs w:val="24"/>
        </w:rPr>
      </w:pPr>
    </w:p>
    <w:p w:rsidR="0062291E" w:rsidRDefault="0062291E" w:rsidP="0062291E">
      <w:pPr>
        <w:tabs>
          <w:tab w:val="left" w:pos="1260"/>
          <w:tab w:val="left" w:pos="1440"/>
          <w:tab w:val="left" w:pos="3834"/>
        </w:tabs>
        <w:rPr>
          <w:rFonts w:ascii="Times New Roman" w:hAnsi="Times New Roman" w:cs="Times New Roman"/>
          <w:b/>
          <w:sz w:val="24"/>
          <w:szCs w:val="24"/>
        </w:rPr>
      </w:pPr>
    </w:p>
    <w:p w:rsidR="0062291E" w:rsidRPr="000633A5" w:rsidRDefault="0062291E" w:rsidP="0062291E">
      <w:pPr>
        <w:tabs>
          <w:tab w:val="left" w:pos="1260"/>
          <w:tab w:val="left" w:pos="1440"/>
          <w:tab w:val="left" w:pos="3834"/>
        </w:tabs>
        <w:rPr>
          <w:rFonts w:ascii="Times New Roman" w:hAnsi="Times New Roman" w:cs="Times New Roman"/>
          <w:b/>
          <w:sz w:val="24"/>
          <w:szCs w:val="24"/>
        </w:rPr>
      </w:pPr>
    </w:p>
    <w:p w:rsidR="0062291E" w:rsidRPr="00B73B97" w:rsidRDefault="0062291E" w:rsidP="0062291E">
      <w:pPr>
        <w:spacing w:line="360" w:lineRule="auto"/>
        <w:jc w:val="center"/>
        <w:rPr>
          <w:rFonts w:ascii="Times New Roman" w:hAnsi="Times New Roman" w:cs="Times New Roman"/>
          <w:b/>
          <w:sz w:val="24"/>
          <w:szCs w:val="24"/>
        </w:rPr>
      </w:pPr>
      <w:r w:rsidRPr="00B73B97">
        <w:rPr>
          <w:rFonts w:ascii="Times New Roman" w:hAnsi="Times New Roman" w:cs="Times New Roman"/>
          <w:b/>
          <w:sz w:val="24"/>
          <w:szCs w:val="24"/>
        </w:rPr>
        <w:lastRenderedPageBreak/>
        <w:t>DAFTAR RIWAYAT HIDUP</w:t>
      </w:r>
    </w:p>
    <w:p w:rsidR="0062291E" w:rsidRPr="00B73B97" w:rsidRDefault="0062291E" w:rsidP="0062291E">
      <w:pPr>
        <w:spacing w:line="360" w:lineRule="auto"/>
        <w:jc w:val="center"/>
        <w:rPr>
          <w:rFonts w:ascii="Times New Roman" w:hAnsi="Times New Roman" w:cs="Times New Roman"/>
          <w:b/>
          <w:sz w:val="24"/>
          <w:szCs w:val="24"/>
        </w:rPr>
      </w:pPr>
    </w:p>
    <w:p w:rsidR="0062291E" w:rsidRPr="00B73B97" w:rsidRDefault="0062291E" w:rsidP="0062291E">
      <w:pPr>
        <w:spacing w:line="360" w:lineRule="auto"/>
        <w:rPr>
          <w:rFonts w:ascii="Times New Roman" w:hAnsi="Times New Roman" w:cs="Times New Roman"/>
          <w:sz w:val="24"/>
          <w:szCs w:val="24"/>
        </w:rPr>
      </w:pPr>
      <w:r w:rsidRPr="00B73B97">
        <w:rPr>
          <w:rFonts w:ascii="Times New Roman" w:hAnsi="Times New Roman" w:cs="Times New Roman"/>
          <w:sz w:val="24"/>
          <w:szCs w:val="24"/>
        </w:rPr>
        <w:t>Nama</w:t>
      </w:r>
      <w:r w:rsidRPr="00B73B97">
        <w:rPr>
          <w:rFonts w:ascii="Times New Roman" w:hAnsi="Times New Roman" w:cs="Times New Roman"/>
          <w:sz w:val="24"/>
          <w:szCs w:val="24"/>
        </w:rPr>
        <w:tab/>
      </w:r>
      <w:r w:rsidRPr="00B73B97">
        <w:rPr>
          <w:rFonts w:ascii="Times New Roman" w:hAnsi="Times New Roman" w:cs="Times New Roman"/>
          <w:sz w:val="24"/>
          <w:szCs w:val="24"/>
        </w:rPr>
        <w:tab/>
      </w:r>
      <w:r w:rsidRPr="00B73B97">
        <w:rPr>
          <w:rFonts w:ascii="Times New Roman" w:hAnsi="Times New Roman" w:cs="Times New Roman"/>
          <w:sz w:val="24"/>
          <w:szCs w:val="24"/>
        </w:rPr>
        <w:tab/>
      </w:r>
      <w:r w:rsidRPr="00B73B97">
        <w:rPr>
          <w:rFonts w:ascii="Times New Roman" w:hAnsi="Times New Roman" w:cs="Times New Roman"/>
          <w:sz w:val="24"/>
          <w:szCs w:val="24"/>
        </w:rPr>
        <w:tab/>
      </w:r>
      <w:r w:rsidRPr="00B73B97">
        <w:rPr>
          <w:rFonts w:ascii="Times New Roman" w:hAnsi="Times New Roman" w:cs="Times New Roman"/>
          <w:sz w:val="24"/>
          <w:szCs w:val="24"/>
        </w:rPr>
        <w:tab/>
        <w:t>: Felicia Utama Widjaya</w:t>
      </w:r>
    </w:p>
    <w:p w:rsidR="0062291E" w:rsidRPr="00B73B97" w:rsidRDefault="0062291E" w:rsidP="0062291E">
      <w:pPr>
        <w:spacing w:line="360" w:lineRule="auto"/>
        <w:rPr>
          <w:rFonts w:ascii="Times New Roman" w:hAnsi="Times New Roman" w:cs="Times New Roman"/>
          <w:sz w:val="24"/>
          <w:szCs w:val="24"/>
        </w:rPr>
      </w:pPr>
      <w:r w:rsidRPr="00B73B97">
        <w:rPr>
          <w:rFonts w:ascii="Times New Roman" w:hAnsi="Times New Roman" w:cs="Times New Roman"/>
          <w:sz w:val="24"/>
          <w:szCs w:val="24"/>
        </w:rPr>
        <w:t>Tempat, tanggal lahir</w:t>
      </w:r>
      <w:r w:rsidRPr="00B73B97">
        <w:rPr>
          <w:rFonts w:ascii="Times New Roman" w:hAnsi="Times New Roman" w:cs="Times New Roman"/>
          <w:sz w:val="24"/>
          <w:szCs w:val="24"/>
        </w:rPr>
        <w:tab/>
      </w:r>
      <w:r w:rsidRPr="00B73B97">
        <w:rPr>
          <w:rFonts w:ascii="Times New Roman" w:hAnsi="Times New Roman" w:cs="Times New Roman"/>
          <w:sz w:val="24"/>
          <w:szCs w:val="24"/>
        </w:rPr>
        <w:tab/>
      </w:r>
      <w:r w:rsidRPr="00B73B97">
        <w:rPr>
          <w:rFonts w:ascii="Times New Roman" w:hAnsi="Times New Roman" w:cs="Times New Roman"/>
          <w:sz w:val="24"/>
          <w:szCs w:val="24"/>
        </w:rPr>
        <w:tab/>
        <w:t>: Balikpapan, 19 Februari 1993</w:t>
      </w:r>
    </w:p>
    <w:p w:rsidR="0062291E" w:rsidRPr="00B73B97" w:rsidRDefault="0062291E" w:rsidP="0062291E">
      <w:pPr>
        <w:spacing w:line="360" w:lineRule="auto"/>
        <w:rPr>
          <w:rFonts w:ascii="Times New Roman" w:hAnsi="Times New Roman" w:cs="Times New Roman"/>
          <w:sz w:val="24"/>
          <w:szCs w:val="24"/>
        </w:rPr>
      </w:pPr>
      <w:r w:rsidRPr="00B73B97">
        <w:rPr>
          <w:rFonts w:ascii="Times New Roman" w:hAnsi="Times New Roman" w:cs="Times New Roman"/>
          <w:sz w:val="24"/>
          <w:szCs w:val="24"/>
        </w:rPr>
        <w:t>Jenis kelamin</w:t>
      </w:r>
      <w:r w:rsidRPr="00B73B97">
        <w:rPr>
          <w:rFonts w:ascii="Times New Roman" w:hAnsi="Times New Roman" w:cs="Times New Roman"/>
          <w:sz w:val="24"/>
          <w:szCs w:val="24"/>
        </w:rPr>
        <w:tab/>
      </w:r>
      <w:r w:rsidRPr="00B73B97">
        <w:rPr>
          <w:rFonts w:ascii="Times New Roman" w:hAnsi="Times New Roman" w:cs="Times New Roman"/>
          <w:sz w:val="24"/>
          <w:szCs w:val="24"/>
        </w:rPr>
        <w:tab/>
      </w:r>
      <w:r w:rsidRPr="00B73B97">
        <w:rPr>
          <w:rFonts w:ascii="Times New Roman" w:hAnsi="Times New Roman" w:cs="Times New Roman"/>
          <w:sz w:val="24"/>
          <w:szCs w:val="24"/>
        </w:rPr>
        <w:tab/>
      </w:r>
      <w:r w:rsidRPr="00B73B97">
        <w:rPr>
          <w:rFonts w:ascii="Times New Roman" w:hAnsi="Times New Roman" w:cs="Times New Roman"/>
          <w:sz w:val="24"/>
          <w:szCs w:val="24"/>
        </w:rPr>
        <w:tab/>
        <w:t>: Perempuan</w:t>
      </w:r>
    </w:p>
    <w:p w:rsidR="0062291E" w:rsidRPr="00B73B97" w:rsidRDefault="0062291E" w:rsidP="0062291E">
      <w:pPr>
        <w:spacing w:line="360" w:lineRule="auto"/>
        <w:ind w:left="3600" w:hanging="3600"/>
        <w:rPr>
          <w:rFonts w:ascii="Times New Roman" w:hAnsi="Times New Roman" w:cs="Times New Roman"/>
          <w:sz w:val="24"/>
          <w:szCs w:val="24"/>
        </w:rPr>
      </w:pPr>
      <w:r w:rsidRPr="00B73B97">
        <w:rPr>
          <w:rFonts w:ascii="Times New Roman" w:hAnsi="Times New Roman" w:cs="Times New Roman"/>
          <w:sz w:val="24"/>
          <w:szCs w:val="24"/>
        </w:rPr>
        <w:t>Alamat</w:t>
      </w:r>
      <w:r w:rsidRPr="00B73B97">
        <w:rPr>
          <w:rFonts w:ascii="Times New Roman" w:hAnsi="Times New Roman" w:cs="Times New Roman"/>
          <w:sz w:val="24"/>
          <w:szCs w:val="24"/>
        </w:rPr>
        <w:tab/>
        <w:t xml:space="preserve">: Jalan Budi Raya No. 21 Kebon Jeruk, Jakarta  </w:t>
      </w:r>
    </w:p>
    <w:p w:rsidR="0062291E" w:rsidRPr="00B73B97" w:rsidRDefault="0062291E" w:rsidP="0062291E">
      <w:pPr>
        <w:spacing w:line="360" w:lineRule="auto"/>
        <w:ind w:left="3600" w:hanging="3600"/>
        <w:rPr>
          <w:rFonts w:ascii="Times New Roman" w:hAnsi="Times New Roman" w:cs="Times New Roman"/>
          <w:sz w:val="24"/>
          <w:szCs w:val="24"/>
        </w:rPr>
      </w:pPr>
      <w:r w:rsidRPr="00B73B97">
        <w:rPr>
          <w:rFonts w:ascii="Times New Roman" w:hAnsi="Times New Roman" w:cs="Times New Roman"/>
          <w:sz w:val="24"/>
          <w:szCs w:val="24"/>
        </w:rPr>
        <w:tab/>
        <w:t xml:space="preserve">  Barat (Binus Square)</w:t>
      </w:r>
    </w:p>
    <w:p w:rsidR="0062291E" w:rsidRPr="00B73B97" w:rsidRDefault="0062291E" w:rsidP="0062291E">
      <w:pPr>
        <w:spacing w:line="360" w:lineRule="auto"/>
        <w:rPr>
          <w:rFonts w:ascii="Times New Roman" w:hAnsi="Times New Roman" w:cs="Times New Roman"/>
          <w:sz w:val="24"/>
          <w:szCs w:val="24"/>
        </w:rPr>
      </w:pPr>
      <w:r w:rsidRPr="00B73B97">
        <w:rPr>
          <w:rFonts w:ascii="Times New Roman" w:hAnsi="Times New Roman" w:cs="Times New Roman"/>
          <w:sz w:val="24"/>
          <w:szCs w:val="24"/>
        </w:rPr>
        <w:t>No. telepon</w:t>
      </w:r>
      <w:r w:rsidRPr="00B73B97">
        <w:rPr>
          <w:rFonts w:ascii="Times New Roman" w:hAnsi="Times New Roman" w:cs="Times New Roman"/>
          <w:sz w:val="24"/>
          <w:szCs w:val="24"/>
        </w:rPr>
        <w:tab/>
      </w:r>
      <w:r w:rsidRPr="00B73B97">
        <w:rPr>
          <w:rFonts w:ascii="Times New Roman" w:hAnsi="Times New Roman" w:cs="Times New Roman"/>
          <w:sz w:val="24"/>
          <w:szCs w:val="24"/>
        </w:rPr>
        <w:tab/>
      </w:r>
      <w:r w:rsidRPr="00B73B97">
        <w:rPr>
          <w:rFonts w:ascii="Times New Roman" w:hAnsi="Times New Roman" w:cs="Times New Roman"/>
          <w:sz w:val="24"/>
          <w:szCs w:val="24"/>
        </w:rPr>
        <w:tab/>
      </w:r>
      <w:r w:rsidRPr="00B73B97">
        <w:rPr>
          <w:rFonts w:ascii="Times New Roman" w:hAnsi="Times New Roman" w:cs="Times New Roman"/>
          <w:sz w:val="24"/>
          <w:szCs w:val="24"/>
        </w:rPr>
        <w:tab/>
        <w:t>: 085251822128</w:t>
      </w:r>
    </w:p>
    <w:p w:rsidR="0062291E" w:rsidRPr="00B73B97" w:rsidRDefault="0062291E" w:rsidP="0062291E">
      <w:pPr>
        <w:spacing w:line="360" w:lineRule="auto"/>
        <w:rPr>
          <w:rFonts w:ascii="Times New Roman" w:hAnsi="Times New Roman" w:cs="Times New Roman"/>
          <w:sz w:val="24"/>
          <w:szCs w:val="24"/>
        </w:rPr>
      </w:pPr>
      <w:r w:rsidRPr="00B73B97">
        <w:rPr>
          <w:rFonts w:ascii="Times New Roman" w:hAnsi="Times New Roman" w:cs="Times New Roman"/>
          <w:sz w:val="24"/>
          <w:szCs w:val="24"/>
        </w:rPr>
        <w:t>Riwayat pendidikan dan kursus</w:t>
      </w:r>
      <w:r w:rsidRPr="00B73B97">
        <w:rPr>
          <w:rFonts w:ascii="Times New Roman" w:hAnsi="Times New Roman" w:cs="Times New Roman"/>
          <w:sz w:val="24"/>
          <w:szCs w:val="24"/>
        </w:rPr>
        <w:tab/>
        <w:t>:</w:t>
      </w:r>
    </w:p>
    <w:p w:rsidR="0062291E" w:rsidRPr="00B73B97" w:rsidRDefault="0062291E" w:rsidP="0062291E">
      <w:pPr>
        <w:pStyle w:val="ListParagraph"/>
        <w:numPr>
          <w:ilvl w:val="0"/>
          <w:numId w:val="22"/>
        </w:numPr>
        <w:spacing w:line="360" w:lineRule="auto"/>
        <w:rPr>
          <w:rFonts w:ascii="Times New Roman" w:hAnsi="Times New Roman" w:cs="Times New Roman"/>
          <w:sz w:val="24"/>
          <w:szCs w:val="24"/>
        </w:rPr>
      </w:pPr>
      <w:r w:rsidRPr="00B73B97">
        <w:rPr>
          <w:rFonts w:ascii="Times New Roman" w:hAnsi="Times New Roman" w:cs="Times New Roman"/>
          <w:sz w:val="24"/>
          <w:szCs w:val="24"/>
        </w:rPr>
        <w:t>Tahun 1999 – 2005</w:t>
      </w:r>
      <w:r w:rsidRPr="00B73B97">
        <w:rPr>
          <w:rFonts w:ascii="Times New Roman" w:hAnsi="Times New Roman" w:cs="Times New Roman"/>
          <w:sz w:val="24"/>
          <w:szCs w:val="24"/>
        </w:rPr>
        <w:tab/>
      </w:r>
      <w:r w:rsidRPr="00B73B97">
        <w:rPr>
          <w:rFonts w:ascii="Times New Roman" w:hAnsi="Times New Roman" w:cs="Times New Roman"/>
          <w:sz w:val="24"/>
          <w:szCs w:val="24"/>
        </w:rPr>
        <w:tab/>
        <w:t>: SD Katolik Santa Theresia – Balikpapan</w:t>
      </w:r>
    </w:p>
    <w:p w:rsidR="0062291E" w:rsidRPr="00B73B97" w:rsidRDefault="0062291E" w:rsidP="0062291E">
      <w:pPr>
        <w:pStyle w:val="ListParagraph"/>
        <w:numPr>
          <w:ilvl w:val="0"/>
          <w:numId w:val="22"/>
        </w:numPr>
        <w:spacing w:line="360" w:lineRule="auto"/>
        <w:rPr>
          <w:rFonts w:ascii="Times New Roman" w:hAnsi="Times New Roman" w:cs="Times New Roman"/>
          <w:sz w:val="24"/>
          <w:szCs w:val="24"/>
        </w:rPr>
      </w:pPr>
      <w:r w:rsidRPr="00B73B97">
        <w:rPr>
          <w:rFonts w:ascii="Times New Roman" w:hAnsi="Times New Roman" w:cs="Times New Roman"/>
          <w:sz w:val="24"/>
          <w:szCs w:val="24"/>
        </w:rPr>
        <w:t>Tahun 2005 – 2008</w:t>
      </w:r>
      <w:r w:rsidRPr="00B73B97">
        <w:rPr>
          <w:rFonts w:ascii="Times New Roman" w:hAnsi="Times New Roman" w:cs="Times New Roman"/>
          <w:sz w:val="24"/>
          <w:szCs w:val="24"/>
        </w:rPr>
        <w:tab/>
      </w:r>
      <w:r w:rsidRPr="00B73B97">
        <w:rPr>
          <w:rFonts w:ascii="Times New Roman" w:hAnsi="Times New Roman" w:cs="Times New Roman"/>
          <w:sz w:val="24"/>
          <w:szCs w:val="24"/>
        </w:rPr>
        <w:tab/>
        <w:t>: SMP Katolik Santo Mikail – Balikpapan</w:t>
      </w:r>
    </w:p>
    <w:p w:rsidR="0062291E" w:rsidRPr="00B73B97" w:rsidRDefault="0062291E" w:rsidP="0062291E">
      <w:pPr>
        <w:pStyle w:val="ListParagraph"/>
        <w:numPr>
          <w:ilvl w:val="0"/>
          <w:numId w:val="22"/>
        </w:numPr>
        <w:spacing w:line="360" w:lineRule="auto"/>
        <w:rPr>
          <w:rFonts w:ascii="Times New Roman" w:hAnsi="Times New Roman" w:cs="Times New Roman"/>
          <w:sz w:val="24"/>
          <w:szCs w:val="24"/>
        </w:rPr>
      </w:pPr>
      <w:r w:rsidRPr="00B73B97">
        <w:rPr>
          <w:rFonts w:ascii="Times New Roman" w:hAnsi="Times New Roman" w:cs="Times New Roman"/>
          <w:sz w:val="24"/>
          <w:szCs w:val="24"/>
        </w:rPr>
        <w:t>Tahun 2008 – 2011</w:t>
      </w:r>
      <w:r w:rsidRPr="00B73B97">
        <w:rPr>
          <w:rFonts w:ascii="Times New Roman" w:hAnsi="Times New Roman" w:cs="Times New Roman"/>
          <w:sz w:val="24"/>
          <w:szCs w:val="24"/>
        </w:rPr>
        <w:tab/>
      </w:r>
      <w:r w:rsidRPr="00B73B97">
        <w:rPr>
          <w:rFonts w:ascii="Times New Roman" w:hAnsi="Times New Roman" w:cs="Times New Roman"/>
          <w:sz w:val="24"/>
          <w:szCs w:val="24"/>
        </w:rPr>
        <w:tab/>
        <w:t>: SMA Negeri 1 Balikpapan</w:t>
      </w:r>
    </w:p>
    <w:p w:rsidR="0062291E" w:rsidRPr="00B73B97" w:rsidRDefault="0062291E" w:rsidP="0062291E">
      <w:pPr>
        <w:pStyle w:val="ListParagraph"/>
        <w:numPr>
          <w:ilvl w:val="0"/>
          <w:numId w:val="22"/>
        </w:numPr>
        <w:spacing w:line="360" w:lineRule="auto"/>
        <w:rPr>
          <w:rFonts w:ascii="Times New Roman" w:hAnsi="Times New Roman" w:cs="Times New Roman"/>
          <w:sz w:val="24"/>
          <w:szCs w:val="24"/>
        </w:rPr>
      </w:pPr>
      <w:r w:rsidRPr="00B73B97">
        <w:rPr>
          <w:rFonts w:ascii="Times New Roman" w:hAnsi="Times New Roman" w:cs="Times New Roman"/>
          <w:sz w:val="24"/>
          <w:szCs w:val="24"/>
        </w:rPr>
        <w:t>Tahun 2011 – sekarang</w:t>
      </w:r>
      <w:r w:rsidRPr="00B73B97">
        <w:rPr>
          <w:rFonts w:ascii="Times New Roman" w:hAnsi="Times New Roman" w:cs="Times New Roman"/>
          <w:sz w:val="24"/>
          <w:szCs w:val="24"/>
        </w:rPr>
        <w:tab/>
        <w:t>: Bina Nusantara University, Jakarta</w:t>
      </w:r>
    </w:p>
    <w:p w:rsidR="0062291E" w:rsidRPr="00B73B97" w:rsidRDefault="0062291E" w:rsidP="0062291E">
      <w:pPr>
        <w:pStyle w:val="ListParagraph"/>
        <w:numPr>
          <w:ilvl w:val="0"/>
          <w:numId w:val="22"/>
        </w:numPr>
        <w:spacing w:line="360" w:lineRule="auto"/>
        <w:rPr>
          <w:rFonts w:ascii="Times New Roman" w:hAnsi="Times New Roman" w:cs="Times New Roman"/>
          <w:sz w:val="24"/>
          <w:szCs w:val="24"/>
        </w:rPr>
      </w:pPr>
      <w:r w:rsidRPr="00B73B97">
        <w:rPr>
          <w:rFonts w:ascii="Times New Roman" w:hAnsi="Times New Roman" w:cs="Times New Roman"/>
          <w:sz w:val="24"/>
          <w:szCs w:val="24"/>
        </w:rPr>
        <w:t>Tahun 2006 – 2008</w:t>
      </w:r>
      <w:r w:rsidRPr="00B73B97">
        <w:rPr>
          <w:rFonts w:ascii="Times New Roman" w:hAnsi="Times New Roman" w:cs="Times New Roman"/>
          <w:sz w:val="24"/>
          <w:szCs w:val="24"/>
        </w:rPr>
        <w:tab/>
      </w:r>
      <w:r w:rsidRPr="00B73B97">
        <w:rPr>
          <w:rFonts w:ascii="Times New Roman" w:hAnsi="Times New Roman" w:cs="Times New Roman"/>
          <w:sz w:val="24"/>
          <w:szCs w:val="24"/>
        </w:rPr>
        <w:tab/>
        <w:t>: Kursus Private Gitar Klasik</w:t>
      </w:r>
    </w:p>
    <w:p w:rsidR="0062291E" w:rsidRPr="00B73B97" w:rsidRDefault="0062291E" w:rsidP="0062291E">
      <w:pPr>
        <w:pStyle w:val="ListParagraph"/>
        <w:numPr>
          <w:ilvl w:val="0"/>
          <w:numId w:val="22"/>
        </w:numPr>
        <w:spacing w:line="360" w:lineRule="auto"/>
        <w:rPr>
          <w:rFonts w:ascii="Times New Roman" w:hAnsi="Times New Roman" w:cs="Times New Roman"/>
          <w:sz w:val="24"/>
          <w:szCs w:val="24"/>
        </w:rPr>
      </w:pPr>
      <w:r w:rsidRPr="00B73B97">
        <w:rPr>
          <w:rFonts w:ascii="Times New Roman" w:hAnsi="Times New Roman" w:cs="Times New Roman"/>
          <w:sz w:val="24"/>
          <w:szCs w:val="24"/>
        </w:rPr>
        <w:t>Juli – September 2013</w:t>
      </w:r>
      <w:r w:rsidRPr="00B73B97">
        <w:rPr>
          <w:rFonts w:ascii="Times New Roman" w:hAnsi="Times New Roman" w:cs="Times New Roman"/>
          <w:sz w:val="24"/>
          <w:szCs w:val="24"/>
        </w:rPr>
        <w:tab/>
      </w:r>
      <w:r w:rsidRPr="00B73B97">
        <w:rPr>
          <w:rFonts w:ascii="Times New Roman" w:hAnsi="Times New Roman" w:cs="Times New Roman"/>
          <w:sz w:val="24"/>
          <w:szCs w:val="24"/>
        </w:rPr>
        <w:tab/>
        <w:t xml:space="preserve">: Kursus Speaking Bahasa Inggris, NYC Express, </w:t>
      </w:r>
    </w:p>
    <w:p w:rsidR="0062291E" w:rsidRPr="00B73B97" w:rsidRDefault="0062291E" w:rsidP="0062291E">
      <w:pPr>
        <w:spacing w:line="360" w:lineRule="auto"/>
        <w:ind w:left="2880" w:firstLine="720"/>
        <w:rPr>
          <w:rFonts w:ascii="Times New Roman" w:hAnsi="Times New Roman" w:cs="Times New Roman"/>
          <w:sz w:val="24"/>
          <w:szCs w:val="24"/>
        </w:rPr>
      </w:pPr>
      <w:r w:rsidRPr="00B73B97">
        <w:rPr>
          <w:rFonts w:ascii="Times New Roman" w:hAnsi="Times New Roman" w:cs="Times New Roman"/>
          <w:sz w:val="24"/>
          <w:szCs w:val="24"/>
        </w:rPr>
        <w:t>Balikpapan</w:t>
      </w:r>
    </w:p>
    <w:p w:rsidR="0062291E" w:rsidRPr="00B73B97" w:rsidRDefault="0062291E" w:rsidP="0062291E">
      <w:pPr>
        <w:pStyle w:val="ListParagraph"/>
        <w:numPr>
          <w:ilvl w:val="0"/>
          <w:numId w:val="22"/>
        </w:numPr>
        <w:spacing w:line="360" w:lineRule="auto"/>
        <w:rPr>
          <w:rFonts w:ascii="Times New Roman" w:hAnsi="Times New Roman" w:cs="Times New Roman"/>
          <w:sz w:val="24"/>
          <w:szCs w:val="24"/>
        </w:rPr>
      </w:pPr>
      <w:r w:rsidRPr="00B73B97">
        <w:rPr>
          <w:rFonts w:ascii="Times New Roman" w:hAnsi="Times New Roman" w:cs="Times New Roman"/>
          <w:sz w:val="24"/>
          <w:szCs w:val="24"/>
        </w:rPr>
        <w:t>Oktober 2013</w:t>
      </w:r>
      <w:r w:rsidRPr="00B73B97">
        <w:rPr>
          <w:rFonts w:ascii="Times New Roman" w:hAnsi="Times New Roman" w:cs="Times New Roman"/>
          <w:sz w:val="24"/>
          <w:szCs w:val="24"/>
        </w:rPr>
        <w:tab/>
      </w:r>
      <w:r w:rsidRPr="00B73B97">
        <w:rPr>
          <w:rFonts w:ascii="Times New Roman" w:hAnsi="Times New Roman" w:cs="Times New Roman"/>
          <w:sz w:val="24"/>
          <w:szCs w:val="24"/>
        </w:rPr>
        <w:tab/>
      </w:r>
      <w:r w:rsidRPr="00B73B97">
        <w:rPr>
          <w:rFonts w:ascii="Times New Roman" w:hAnsi="Times New Roman" w:cs="Times New Roman"/>
          <w:sz w:val="24"/>
          <w:szCs w:val="24"/>
        </w:rPr>
        <w:tab/>
        <w:t xml:space="preserve">: Training Taking Notes Skill, SAC, Binus </w:t>
      </w:r>
    </w:p>
    <w:p w:rsidR="0062291E" w:rsidRPr="00B73B97" w:rsidRDefault="0062291E" w:rsidP="0062291E">
      <w:pPr>
        <w:spacing w:line="360" w:lineRule="auto"/>
        <w:ind w:left="2880" w:firstLine="720"/>
        <w:rPr>
          <w:rFonts w:ascii="Times New Roman" w:hAnsi="Times New Roman" w:cs="Times New Roman"/>
          <w:sz w:val="24"/>
          <w:szCs w:val="24"/>
        </w:rPr>
      </w:pPr>
      <w:r w:rsidRPr="00B73B97">
        <w:rPr>
          <w:rFonts w:ascii="Times New Roman" w:hAnsi="Times New Roman" w:cs="Times New Roman"/>
          <w:sz w:val="24"/>
          <w:szCs w:val="24"/>
        </w:rPr>
        <w:t>University</w:t>
      </w:r>
    </w:p>
    <w:p w:rsidR="0062291E" w:rsidRPr="00B73B97" w:rsidRDefault="0062291E" w:rsidP="0062291E">
      <w:pPr>
        <w:pStyle w:val="ListParagraph"/>
        <w:numPr>
          <w:ilvl w:val="0"/>
          <w:numId w:val="22"/>
        </w:numPr>
        <w:spacing w:line="360" w:lineRule="auto"/>
        <w:rPr>
          <w:rFonts w:ascii="Times New Roman" w:hAnsi="Times New Roman" w:cs="Times New Roman"/>
          <w:sz w:val="24"/>
          <w:szCs w:val="24"/>
        </w:rPr>
      </w:pPr>
      <w:r w:rsidRPr="00B73B97">
        <w:rPr>
          <w:rFonts w:ascii="Times New Roman" w:hAnsi="Times New Roman" w:cs="Times New Roman"/>
          <w:sz w:val="24"/>
          <w:szCs w:val="24"/>
        </w:rPr>
        <w:t>November 2013</w:t>
      </w:r>
      <w:r w:rsidRPr="00B73B97">
        <w:rPr>
          <w:rFonts w:ascii="Times New Roman" w:hAnsi="Times New Roman" w:cs="Times New Roman"/>
          <w:sz w:val="24"/>
          <w:szCs w:val="24"/>
        </w:rPr>
        <w:tab/>
      </w:r>
      <w:r w:rsidRPr="00B73B97">
        <w:rPr>
          <w:rFonts w:ascii="Times New Roman" w:hAnsi="Times New Roman" w:cs="Times New Roman"/>
          <w:sz w:val="24"/>
          <w:szCs w:val="24"/>
        </w:rPr>
        <w:tab/>
        <w:t xml:space="preserve">: Training Effective Communication, SAC, Binus </w:t>
      </w:r>
    </w:p>
    <w:p w:rsidR="0062291E" w:rsidRPr="00B73B97" w:rsidRDefault="0062291E" w:rsidP="0062291E">
      <w:pPr>
        <w:spacing w:line="360" w:lineRule="auto"/>
        <w:ind w:left="2880" w:firstLine="720"/>
        <w:rPr>
          <w:rFonts w:ascii="Times New Roman" w:hAnsi="Times New Roman" w:cs="Times New Roman"/>
          <w:sz w:val="24"/>
          <w:szCs w:val="24"/>
        </w:rPr>
      </w:pPr>
      <w:r w:rsidRPr="00B73B97">
        <w:rPr>
          <w:rFonts w:ascii="Times New Roman" w:hAnsi="Times New Roman" w:cs="Times New Roman"/>
          <w:sz w:val="24"/>
          <w:szCs w:val="24"/>
        </w:rPr>
        <w:t>University</w:t>
      </w:r>
    </w:p>
    <w:p w:rsidR="0062291E" w:rsidRPr="00B73B97" w:rsidRDefault="0062291E" w:rsidP="0062291E">
      <w:pPr>
        <w:pStyle w:val="ListParagraph"/>
        <w:numPr>
          <w:ilvl w:val="0"/>
          <w:numId w:val="22"/>
        </w:numPr>
        <w:spacing w:line="360" w:lineRule="auto"/>
        <w:rPr>
          <w:rFonts w:ascii="Times New Roman" w:hAnsi="Times New Roman" w:cs="Times New Roman"/>
          <w:sz w:val="24"/>
          <w:szCs w:val="24"/>
        </w:rPr>
      </w:pPr>
      <w:r w:rsidRPr="00B73B97">
        <w:rPr>
          <w:rFonts w:ascii="Times New Roman" w:hAnsi="Times New Roman" w:cs="Times New Roman"/>
          <w:sz w:val="24"/>
          <w:szCs w:val="24"/>
        </w:rPr>
        <w:t>Oktober – November 2013</w:t>
      </w:r>
      <w:r w:rsidRPr="00B73B97">
        <w:rPr>
          <w:rFonts w:ascii="Times New Roman" w:hAnsi="Times New Roman" w:cs="Times New Roman"/>
          <w:sz w:val="24"/>
          <w:szCs w:val="24"/>
        </w:rPr>
        <w:tab/>
        <w:t>: Training LKMM, SCDC, Binus University</w:t>
      </w:r>
    </w:p>
    <w:p w:rsidR="0062291E" w:rsidRPr="00B73B97" w:rsidRDefault="0062291E" w:rsidP="0062291E">
      <w:pPr>
        <w:spacing w:line="360" w:lineRule="auto"/>
        <w:rPr>
          <w:rFonts w:ascii="Times New Roman" w:hAnsi="Times New Roman" w:cs="Times New Roman"/>
          <w:sz w:val="24"/>
          <w:szCs w:val="24"/>
        </w:rPr>
      </w:pPr>
      <w:r w:rsidRPr="00B73B97">
        <w:rPr>
          <w:rFonts w:ascii="Times New Roman" w:hAnsi="Times New Roman" w:cs="Times New Roman"/>
          <w:sz w:val="24"/>
          <w:szCs w:val="24"/>
        </w:rPr>
        <w:t>Pengalaman Kerja</w:t>
      </w:r>
      <w:r w:rsidRPr="00B73B97">
        <w:rPr>
          <w:rFonts w:ascii="Times New Roman" w:hAnsi="Times New Roman" w:cs="Times New Roman"/>
          <w:sz w:val="24"/>
          <w:szCs w:val="24"/>
        </w:rPr>
        <w:tab/>
      </w:r>
      <w:r w:rsidRPr="00B73B97">
        <w:rPr>
          <w:rFonts w:ascii="Times New Roman" w:hAnsi="Times New Roman" w:cs="Times New Roman"/>
          <w:sz w:val="24"/>
          <w:szCs w:val="24"/>
        </w:rPr>
        <w:tab/>
      </w:r>
      <w:r w:rsidRPr="00B73B97">
        <w:rPr>
          <w:rFonts w:ascii="Times New Roman" w:hAnsi="Times New Roman" w:cs="Times New Roman"/>
          <w:sz w:val="24"/>
          <w:szCs w:val="24"/>
        </w:rPr>
        <w:tab/>
        <w:t xml:space="preserve">: </w:t>
      </w:r>
    </w:p>
    <w:p w:rsidR="00712CD6" w:rsidRPr="00B73B97" w:rsidRDefault="0062291E" w:rsidP="00712CD6">
      <w:pPr>
        <w:pStyle w:val="ListParagraph"/>
        <w:numPr>
          <w:ilvl w:val="0"/>
          <w:numId w:val="23"/>
        </w:numPr>
        <w:spacing w:line="360" w:lineRule="auto"/>
        <w:rPr>
          <w:rFonts w:ascii="Times New Roman" w:hAnsi="Times New Roman" w:cs="Times New Roman"/>
          <w:sz w:val="24"/>
          <w:szCs w:val="24"/>
        </w:rPr>
      </w:pPr>
      <w:r w:rsidRPr="00B73B97">
        <w:rPr>
          <w:rFonts w:ascii="Times New Roman" w:hAnsi="Times New Roman" w:cs="Times New Roman"/>
          <w:sz w:val="24"/>
          <w:szCs w:val="24"/>
        </w:rPr>
        <w:t>September 2013 –</w:t>
      </w:r>
      <w:r w:rsidR="00BB7D91">
        <w:rPr>
          <w:rFonts w:ascii="Times New Roman" w:hAnsi="Times New Roman" w:cs="Times New Roman"/>
          <w:sz w:val="24"/>
          <w:szCs w:val="24"/>
        </w:rPr>
        <w:t xml:space="preserve"> sekarang</w:t>
      </w:r>
      <w:r w:rsidR="00BB7D91">
        <w:rPr>
          <w:rFonts w:ascii="Times New Roman" w:hAnsi="Times New Roman" w:cs="Times New Roman"/>
          <w:sz w:val="24"/>
          <w:szCs w:val="24"/>
        </w:rPr>
        <w:tab/>
        <w:t>: Mentor Du</w:t>
      </w:r>
      <w:r w:rsidR="00A941AA">
        <w:rPr>
          <w:rFonts w:ascii="Times New Roman" w:hAnsi="Times New Roman" w:cs="Times New Roman"/>
          <w:sz w:val="24"/>
          <w:szCs w:val="24"/>
        </w:rPr>
        <w:t>ta Binusia</w:t>
      </w:r>
      <w:r w:rsidR="005939A8">
        <w:rPr>
          <w:rFonts w:ascii="Times New Roman" w:hAnsi="Times New Roman" w:cs="Times New Roman"/>
          <w:sz w:val="24"/>
          <w:szCs w:val="24"/>
        </w:rPr>
        <w:t>n</w:t>
      </w:r>
    </w:p>
    <w:sectPr w:rsidR="00712CD6" w:rsidRPr="00B73B97" w:rsidSect="00DA4CBB">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177" w:rsidRDefault="00131177" w:rsidP="004115BB">
      <w:pPr>
        <w:spacing w:after="0" w:line="240" w:lineRule="auto"/>
      </w:pPr>
      <w:r>
        <w:separator/>
      </w:r>
    </w:p>
  </w:endnote>
  <w:endnote w:type="continuationSeparator" w:id="0">
    <w:p w:rsidR="00131177" w:rsidRDefault="00131177" w:rsidP="004115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3391"/>
      <w:docPartObj>
        <w:docPartGallery w:val="Page Numbers (Bottom of Page)"/>
        <w:docPartUnique/>
      </w:docPartObj>
    </w:sdtPr>
    <w:sdtContent>
      <w:p w:rsidR="00DA4CBB" w:rsidRDefault="00DA4CBB">
        <w:pPr>
          <w:pStyle w:val="Footer"/>
          <w:jc w:val="center"/>
        </w:pPr>
        <w:fldSimple w:instr=" PAGE   \* MERGEFORMAT ">
          <w:r>
            <w:rPr>
              <w:noProof/>
            </w:rPr>
            <w:t>2</w:t>
          </w:r>
        </w:fldSimple>
      </w:p>
    </w:sdtContent>
  </w:sdt>
  <w:p w:rsidR="00DA4CBB" w:rsidRDefault="00DA4C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3390"/>
      <w:docPartObj>
        <w:docPartGallery w:val="Page Numbers (Bottom of Page)"/>
        <w:docPartUnique/>
      </w:docPartObj>
    </w:sdtPr>
    <w:sdtContent>
      <w:p w:rsidR="00CF7AFA" w:rsidRDefault="00CF7AFA">
        <w:pPr>
          <w:pStyle w:val="Footer"/>
          <w:jc w:val="center"/>
        </w:pPr>
        <w:fldSimple w:instr=" PAGE   \* MERGEFORMAT ">
          <w:r w:rsidR="00DA4CBB">
            <w:rPr>
              <w:noProof/>
            </w:rPr>
            <w:t>i</w:t>
          </w:r>
        </w:fldSimple>
      </w:p>
    </w:sdtContent>
  </w:sdt>
  <w:p w:rsidR="00CF7AFA" w:rsidRDefault="00CF7A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177" w:rsidRDefault="00131177" w:rsidP="004115BB">
      <w:pPr>
        <w:spacing w:after="0" w:line="240" w:lineRule="auto"/>
      </w:pPr>
      <w:r>
        <w:separator/>
      </w:r>
    </w:p>
  </w:footnote>
  <w:footnote w:type="continuationSeparator" w:id="0">
    <w:p w:rsidR="00131177" w:rsidRDefault="00131177" w:rsidP="004115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6A26"/>
    <w:multiLevelType w:val="hybridMultilevel"/>
    <w:tmpl w:val="DD629780"/>
    <w:lvl w:ilvl="0" w:tplc="04090001">
      <w:start w:val="1"/>
      <w:numFmt w:val="bullet"/>
      <w:lvlText w:val=""/>
      <w:lvlJc w:val="left"/>
      <w:pPr>
        <w:ind w:left="3560" w:hanging="360"/>
      </w:pPr>
      <w:rPr>
        <w:rFonts w:ascii="Symbol" w:hAnsi="Symbol" w:hint="default"/>
      </w:rPr>
    </w:lvl>
    <w:lvl w:ilvl="1" w:tplc="04090003" w:tentative="1">
      <w:start w:val="1"/>
      <w:numFmt w:val="bullet"/>
      <w:lvlText w:val="o"/>
      <w:lvlJc w:val="left"/>
      <w:pPr>
        <w:ind w:left="4280" w:hanging="360"/>
      </w:pPr>
      <w:rPr>
        <w:rFonts w:ascii="Courier New" w:hAnsi="Courier New" w:cs="Courier New" w:hint="default"/>
      </w:rPr>
    </w:lvl>
    <w:lvl w:ilvl="2" w:tplc="04090005" w:tentative="1">
      <w:start w:val="1"/>
      <w:numFmt w:val="bullet"/>
      <w:lvlText w:val=""/>
      <w:lvlJc w:val="left"/>
      <w:pPr>
        <w:ind w:left="5000" w:hanging="360"/>
      </w:pPr>
      <w:rPr>
        <w:rFonts w:ascii="Wingdings" w:hAnsi="Wingdings" w:hint="default"/>
      </w:rPr>
    </w:lvl>
    <w:lvl w:ilvl="3" w:tplc="04090001" w:tentative="1">
      <w:start w:val="1"/>
      <w:numFmt w:val="bullet"/>
      <w:lvlText w:val=""/>
      <w:lvlJc w:val="left"/>
      <w:pPr>
        <w:ind w:left="5720" w:hanging="360"/>
      </w:pPr>
      <w:rPr>
        <w:rFonts w:ascii="Symbol" w:hAnsi="Symbol" w:hint="default"/>
      </w:rPr>
    </w:lvl>
    <w:lvl w:ilvl="4" w:tplc="04090003" w:tentative="1">
      <w:start w:val="1"/>
      <w:numFmt w:val="bullet"/>
      <w:lvlText w:val="o"/>
      <w:lvlJc w:val="left"/>
      <w:pPr>
        <w:ind w:left="6440" w:hanging="360"/>
      </w:pPr>
      <w:rPr>
        <w:rFonts w:ascii="Courier New" w:hAnsi="Courier New" w:cs="Courier New" w:hint="default"/>
      </w:rPr>
    </w:lvl>
    <w:lvl w:ilvl="5" w:tplc="04090005" w:tentative="1">
      <w:start w:val="1"/>
      <w:numFmt w:val="bullet"/>
      <w:lvlText w:val=""/>
      <w:lvlJc w:val="left"/>
      <w:pPr>
        <w:ind w:left="7160" w:hanging="360"/>
      </w:pPr>
      <w:rPr>
        <w:rFonts w:ascii="Wingdings" w:hAnsi="Wingdings" w:hint="default"/>
      </w:rPr>
    </w:lvl>
    <w:lvl w:ilvl="6" w:tplc="04090001" w:tentative="1">
      <w:start w:val="1"/>
      <w:numFmt w:val="bullet"/>
      <w:lvlText w:val=""/>
      <w:lvlJc w:val="left"/>
      <w:pPr>
        <w:ind w:left="7880" w:hanging="360"/>
      </w:pPr>
      <w:rPr>
        <w:rFonts w:ascii="Symbol" w:hAnsi="Symbol" w:hint="default"/>
      </w:rPr>
    </w:lvl>
    <w:lvl w:ilvl="7" w:tplc="04090003" w:tentative="1">
      <w:start w:val="1"/>
      <w:numFmt w:val="bullet"/>
      <w:lvlText w:val="o"/>
      <w:lvlJc w:val="left"/>
      <w:pPr>
        <w:ind w:left="8600" w:hanging="360"/>
      </w:pPr>
      <w:rPr>
        <w:rFonts w:ascii="Courier New" w:hAnsi="Courier New" w:cs="Courier New" w:hint="default"/>
      </w:rPr>
    </w:lvl>
    <w:lvl w:ilvl="8" w:tplc="04090005" w:tentative="1">
      <w:start w:val="1"/>
      <w:numFmt w:val="bullet"/>
      <w:lvlText w:val=""/>
      <w:lvlJc w:val="left"/>
      <w:pPr>
        <w:ind w:left="9320" w:hanging="360"/>
      </w:pPr>
      <w:rPr>
        <w:rFonts w:ascii="Wingdings" w:hAnsi="Wingdings" w:hint="default"/>
      </w:rPr>
    </w:lvl>
  </w:abstractNum>
  <w:abstractNum w:abstractNumId="1">
    <w:nsid w:val="04FE33A4"/>
    <w:multiLevelType w:val="multilevel"/>
    <w:tmpl w:val="14240D2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7A61107"/>
    <w:multiLevelType w:val="hybridMultilevel"/>
    <w:tmpl w:val="71EE53F2"/>
    <w:lvl w:ilvl="0" w:tplc="92AEC4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0448C9"/>
    <w:multiLevelType w:val="hybridMultilevel"/>
    <w:tmpl w:val="06CE6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E08AA"/>
    <w:multiLevelType w:val="hybridMultilevel"/>
    <w:tmpl w:val="EFA0815A"/>
    <w:lvl w:ilvl="0" w:tplc="365A6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223126"/>
    <w:multiLevelType w:val="hybridMultilevel"/>
    <w:tmpl w:val="14E0357C"/>
    <w:lvl w:ilvl="0" w:tplc="65DE78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1044B3A"/>
    <w:multiLevelType w:val="multilevel"/>
    <w:tmpl w:val="7D0A71E2"/>
    <w:lvl w:ilvl="0">
      <w:start w:val="1"/>
      <w:numFmt w:val="decimal"/>
      <w:lvlText w:val="%1."/>
      <w:lvlJc w:val="left"/>
      <w:pPr>
        <w:tabs>
          <w:tab w:val="num" w:pos="1400"/>
        </w:tabs>
        <w:ind w:left="1400" w:hanging="360"/>
      </w:pPr>
    </w:lvl>
    <w:lvl w:ilvl="1">
      <w:start w:val="1"/>
      <w:numFmt w:val="decimal"/>
      <w:lvlText w:val="%2."/>
      <w:lvlJc w:val="left"/>
      <w:pPr>
        <w:tabs>
          <w:tab w:val="num" w:pos="2120"/>
        </w:tabs>
        <w:ind w:left="2120" w:hanging="360"/>
      </w:pPr>
    </w:lvl>
    <w:lvl w:ilvl="2">
      <w:start w:val="1"/>
      <w:numFmt w:val="lowerLetter"/>
      <w:lvlText w:val="%3."/>
      <w:lvlJc w:val="left"/>
      <w:pPr>
        <w:ind w:left="2840" w:hanging="360"/>
      </w:pPr>
      <w:rPr>
        <w:rFonts w:hint="default"/>
        <w:color w:val="000000"/>
      </w:rPr>
    </w:lvl>
    <w:lvl w:ilvl="3" w:tentative="1">
      <w:start w:val="1"/>
      <w:numFmt w:val="decimal"/>
      <w:lvlText w:val="%4."/>
      <w:lvlJc w:val="left"/>
      <w:pPr>
        <w:tabs>
          <w:tab w:val="num" w:pos="3560"/>
        </w:tabs>
        <w:ind w:left="3560" w:hanging="360"/>
      </w:pPr>
    </w:lvl>
    <w:lvl w:ilvl="4" w:tentative="1">
      <w:start w:val="1"/>
      <w:numFmt w:val="decimal"/>
      <w:lvlText w:val="%5."/>
      <w:lvlJc w:val="left"/>
      <w:pPr>
        <w:tabs>
          <w:tab w:val="num" w:pos="4280"/>
        </w:tabs>
        <w:ind w:left="4280" w:hanging="360"/>
      </w:pPr>
    </w:lvl>
    <w:lvl w:ilvl="5" w:tentative="1">
      <w:start w:val="1"/>
      <w:numFmt w:val="decimal"/>
      <w:lvlText w:val="%6."/>
      <w:lvlJc w:val="left"/>
      <w:pPr>
        <w:tabs>
          <w:tab w:val="num" w:pos="5000"/>
        </w:tabs>
        <w:ind w:left="5000" w:hanging="360"/>
      </w:pPr>
    </w:lvl>
    <w:lvl w:ilvl="6" w:tentative="1">
      <w:start w:val="1"/>
      <w:numFmt w:val="decimal"/>
      <w:lvlText w:val="%7."/>
      <w:lvlJc w:val="left"/>
      <w:pPr>
        <w:tabs>
          <w:tab w:val="num" w:pos="5720"/>
        </w:tabs>
        <w:ind w:left="5720" w:hanging="360"/>
      </w:pPr>
    </w:lvl>
    <w:lvl w:ilvl="7" w:tentative="1">
      <w:start w:val="1"/>
      <w:numFmt w:val="decimal"/>
      <w:lvlText w:val="%8."/>
      <w:lvlJc w:val="left"/>
      <w:pPr>
        <w:tabs>
          <w:tab w:val="num" w:pos="6440"/>
        </w:tabs>
        <w:ind w:left="6440" w:hanging="360"/>
      </w:pPr>
    </w:lvl>
    <w:lvl w:ilvl="8" w:tentative="1">
      <w:start w:val="1"/>
      <w:numFmt w:val="decimal"/>
      <w:lvlText w:val="%9."/>
      <w:lvlJc w:val="left"/>
      <w:pPr>
        <w:tabs>
          <w:tab w:val="num" w:pos="7160"/>
        </w:tabs>
        <w:ind w:left="7160" w:hanging="360"/>
      </w:pPr>
    </w:lvl>
  </w:abstractNum>
  <w:abstractNum w:abstractNumId="7">
    <w:nsid w:val="211A272E"/>
    <w:multiLevelType w:val="hybridMultilevel"/>
    <w:tmpl w:val="48E60B0A"/>
    <w:lvl w:ilvl="0" w:tplc="F9106B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DF7222F"/>
    <w:multiLevelType w:val="multilevel"/>
    <w:tmpl w:val="5412C6A0"/>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9">
    <w:nsid w:val="3550044C"/>
    <w:multiLevelType w:val="multilevel"/>
    <w:tmpl w:val="2E46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0E3302"/>
    <w:multiLevelType w:val="multilevel"/>
    <w:tmpl w:val="45789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B92A5B"/>
    <w:multiLevelType w:val="hybridMultilevel"/>
    <w:tmpl w:val="FB4A0D6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B4303BD"/>
    <w:multiLevelType w:val="hybridMultilevel"/>
    <w:tmpl w:val="63AAE5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17428C7"/>
    <w:multiLevelType w:val="hybridMultilevel"/>
    <w:tmpl w:val="0396F3E6"/>
    <w:lvl w:ilvl="0" w:tplc="50CC1D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3936B89"/>
    <w:multiLevelType w:val="hybridMultilevel"/>
    <w:tmpl w:val="01068694"/>
    <w:lvl w:ilvl="0" w:tplc="6D387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78A098B"/>
    <w:multiLevelType w:val="hybridMultilevel"/>
    <w:tmpl w:val="233C377E"/>
    <w:lvl w:ilvl="0" w:tplc="1EA885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5B535066"/>
    <w:multiLevelType w:val="hybridMultilevel"/>
    <w:tmpl w:val="4F90B3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DA60458"/>
    <w:multiLevelType w:val="multilevel"/>
    <w:tmpl w:val="1146F7A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180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160" w:hanging="1440"/>
      </w:pPr>
      <w:rPr>
        <w:rFonts w:hint="default"/>
        <w:i w:val="0"/>
      </w:rPr>
    </w:lvl>
    <w:lvl w:ilvl="8">
      <w:start w:val="1"/>
      <w:numFmt w:val="decimal"/>
      <w:isLgl/>
      <w:lvlText w:val="%1.%2.%3.%4.%5.%6.%7.%8.%9"/>
      <w:lvlJc w:val="left"/>
      <w:pPr>
        <w:ind w:left="2520" w:hanging="1800"/>
      </w:pPr>
      <w:rPr>
        <w:rFonts w:hint="default"/>
        <w:i w:val="0"/>
      </w:rPr>
    </w:lvl>
  </w:abstractNum>
  <w:abstractNum w:abstractNumId="18">
    <w:nsid w:val="5DD0500E"/>
    <w:multiLevelType w:val="hybridMultilevel"/>
    <w:tmpl w:val="EE140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4D0263"/>
    <w:multiLevelType w:val="multilevel"/>
    <w:tmpl w:val="F4DAF25E"/>
    <w:lvl w:ilvl="0">
      <w:start w:val="1"/>
      <w:numFmt w:val="decimal"/>
      <w:lvlText w:val="%1."/>
      <w:lvlJc w:val="left"/>
      <w:pPr>
        <w:ind w:left="1800" w:hanging="360"/>
      </w:pPr>
      <w:rPr>
        <w:rFonts w:hint="default"/>
      </w:rPr>
    </w:lvl>
    <w:lvl w:ilvl="1">
      <w:start w:val="3"/>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0">
    <w:nsid w:val="67B72219"/>
    <w:multiLevelType w:val="hybridMultilevel"/>
    <w:tmpl w:val="8FDA3FE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6FA83FC0"/>
    <w:multiLevelType w:val="multilevel"/>
    <w:tmpl w:val="ED7A0DF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7F54CBB"/>
    <w:multiLevelType w:val="hybridMultilevel"/>
    <w:tmpl w:val="B4E6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163FE6"/>
    <w:multiLevelType w:val="multilevel"/>
    <w:tmpl w:val="7D849DE2"/>
    <w:lvl w:ilvl="0">
      <w:start w:val="1"/>
      <w:numFmt w:val="decimal"/>
      <w:lvlText w:val="%1."/>
      <w:lvlJc w:val="left"/>
      <w:pPr>
        <w:ind w:left="821" w:hanging="360"/>
      </w:pPr>
      <w:rPr>
        <w:rFonts w:hint="default"/>
      </w:rPr>
    </w:lvl>
    <w:lvl w:ilvl="1">
      <w:start w:val="1"/>
      <w:numFmt w:val="decimal"/>
      <w:isLgl/>
      <w:lvlText w:val="%1.%2"/>
      <w:lvlJc w:val="left"/>
      <w:pPr>
        <w:ind w:left="1181" w:hanging="720"/>
      </w:pPr>
      <w:rPr>
        <w:rFonts w:hint="default"/>
      </w:rPr>
    </w:lvl>
    <w:lvl w:ilvl="2">
      <w:start w:val="1"/>
      <w:numFmt w:val="decimal"/>
      <w:isLgl/>
      <w:lvlText w:val="%1.%2.%3"/>
      <w:lvlJc w:val="left"/>
      <w:pPr>
        <w:ind w:left="1181" w:hanging="720"/>
      </w:pPr>
      <w:rPr>
        <w:rFonts w:hint="default"/>
      </w:rPr>
    </w:lvl>
    <w:lvl w:ilvl="3">
      <w:start w:val="1"/>
      <w:numFmt w:val="decimal"/>
      <w:isLgl/>
      <w:lvlText w:val="%1.%2.%3.%4"/>
      <w:lvlJc w:val="left"/>
      <w:pPr>
        <w:ind w:left="1181" w:hanging="720"/>
      </w:pPr>
      <w:rPr>
        <w:rFonts w:hint="default"/>
      </w:rPr>
    </w:lvl>
    <w:lvl w:ilvl="4">
      <w:start w:val="1"/>
      <w:numFmt w:val="decimal"/>
      <w:isLgl/>
      <w:lvlText w:val="%1.%2.%3.%4.%5"/>
      <w:lvlJc w:val="left"/>
      <w:pPr>
        <w:ind w:left="1541" w:hanging="1080"/>
      </w:pPr>
      <w:rPr>
        <w:rFonts w:hint="default"/>
      </w:rPr>
    </w:lvl>
    <w:lvl w:ilvl="5">
      <w:start w:val="1"/>
      <w:numFmt w:val="decimal"/>
      <w:isLgl/>
      <w:lvlText w:val="%1.%2.%3.%4.%5.%6"/>
      <w:lvlJc w:val="left"/>
      <w:pPr>
        <w:ind w:left="1541" w:hanging="1080"/>
      </w:pPr>
      <w:rPr>
        <w:rFonts w:hint="default"/>
      </w:rPr>
    </w:lvl>
    <w:lvl w:ilvl="6">
      <w:start w:val="1"/>
      <w:numFmt w:val="decimal"/>
      <w:isLgl/>
      <w:lvlText w:val="%1.%2.%3.%4.%5.%6.%7"/>
      <w:lvlJc w:val="left"/>
      <w:pPr>
        <w:ind w:left="1901" w:hanging="1440"/>
      </w:pPr>
      <w:rPr>
        <w:rFonts w:hint="default"/>
      </w:rPr>
    </w:lvl>
    <w:lvl w:ilvl="7">
      <w:start w:val="1"/>
      <w:numFmt w:val="decimal"/>
      <w:isLgl/>
      <w:lvlText w:val="%1.%2.%3.%4.%5.%6.%7.%8"/>
      <w:lvlJc w:val="left"/>
      <w:pPr>
        <w:ind w:left="1901" w:hanging="1440"/>
      </w:pPr>
      <w:rPr>
        <w:rFonts w:hint="default"/>
      </w:rPr>
    </w:lvl>
    <w:lvl w:ilvl="8">
      <w:start w:val="1"/>
      <w:numFmt w:val="decimal"/>
      <w:isLgl/>
      <w:lvlText w:val="%1.%2.%3.%4.%5.%6.%7.%8.%9"/>
      <w:lvlJc w:val="left"/>
      <w:pPr>
        <w:ind w:left="2261" w:hanging="1800"/>
      </w:pPr>
      <w:rPr>
        <w:rFonts w:hint="default"/>
      </w:rPr>
    </w:lvl>
  </w:abstractNum>
  <w:num w:numId="1">
    <w:abstractNumId w:val="21"/>
  </w:num>
  <w:num w:numId="2">
    <w:abstractNumId w:val="16"/>
  </w:num>
  <w:num w:numId="3">
    <w:abstractNumId w:val="12"/>
  </w:num>
  <w:num w:numId="4">
    <w:abstractNumId w:val="15"/>
  </w:num>
  <w:num w:numId="5">
    <w:abstractNumId w:val="14"/>
  </w:num>
  <w:num w:numId="6">
    <w:abstractNumId w:val="4"/>
  </w:num>
  <w:num w:numId="7">
    <w:abstractNumId w:val="19"/>
  </w:num>
  <w:num w:numId="8">
    <w:abstractNumId w:val="5"/>
  </w:num>
  <w:num w:numId="9">
    <w:abstractNumId w:val="17"/>
  </w:num>
  <w:num w:numId="10">
    <w:abstractNumId w:val="1"/>
  </w:num>
  <w:num w:numId="11">
    <w:abstractNumId w:val="13"/>
  </w:num>
  <w:num w:numId="12">
    <w:abstractNumId w:val="8"/>
  </w:num>
  <w:num w:numId="13">
    <w:abstractNumId w:val="6"/>
  </w:num>
  <w:num w:numId="14">
    <w:abstractNumId w:val="10"/>
  </w:num>
  <w:num w:numId="15">
    <w:abstractNumId w:val="20"/>
  </w:num>
  <w:num w:numId="16">
    <w:abstractNumId w:val="0"/>
  </w:num>
  <w:num w:numId="17">
    <w:abstractNumId w:val="2"/>
  </w:num>
  <w:num w:numId="18">
    <w:abstractNumId w:val="7"/>
  </w:num>
  <w:num w:numId="19">
    <w:abstractNumId w:val="9"/>
  </w:num>
  <w:num w:numId="20">
    <w:abstractNumId w:val="23"/>
  </w:num>
  <w:num w:numId="21">
    <w:abstractNumId w:val="11"/>
  </w:num>
  <w:num w:numId="22">
    <w:abstractNumId w:val="3"/>
  </w:num>
  <w:num w:numId="23">
    <w:abstractNumId w:val="18"/>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935F3"/>
    <w:rsid w:val="000633A5"/>
    <w:rsid w:val="00083AA8"/>
    <w:rsid w:val="00084209"/>
    <w:rsid w:val="0009637B"/>
    <w:rsid w:val="000974D3"/>
    <w:rsid w:val="000C119C"/>
    <w:rsid w:val="000C1CEB"/>
    <w:rsid w:val="000D650E"/>
    <w:rsid w:val="000E1827"/>
    <w:rsid w:val="00103E0E"/>
    <w:rsid w:val="00116167"/>
    <w:rsid w:val="00131177"/>
    <w:rsid w:val="00137F25"/>
    <w:rsid w:val="00141492"/>
    <w:rsid w:val="00161C01"/>
    <w:rsid w:val="0016457A"/>
    <w:rsid w:val="00164D91"/>
    <w:rsid w:val="001654CA"/>
    <w:rsid w:val="0017117C"/>
    <w:rsid w:val="00172001"/>
    <w:rsid w:val="00174909"/>
    <w:rsid w:val="00177043"/>
    <w:rsid w:val="00177E32"/>
    <w:rsid w:val="001A02CE"/>
    <w:rsid w:val="001C6BE8"/>
    <w:rsid w:val="001F569B"/>
    <w:rsid w:val="00220866"/>
    <w:rsid w:val="002227D4"/>
    <w:rsid w:val="002258F9"/>
    <w:rsid w:val="0024408E"/>
    <w:rsid w:val="00252FA2"/>
    <w:rsid w:val="002558D5"/>
    <w:rsid w:val="00267794"/>
    <w:rsid w:val="0027538E"/>
    <w:rsid w:val="002976DB"/>
    <w:rsid w:val="002A2473"/>
    <w:rsid w:val="002A3B04"/>
    <w:rsid w:val="002C732F"/>
    <w:rsid w:val="002D14A5"/>
    <w:rsid w:val="003027BB"/>
    <w:rsid w:val="0030651F"/>
    <w:rsid w:val="00316C97"/>
    <w:rsid w:val="00324B2A"/>
    <w:rsid w:val="003350F7"/>
    <w:rsid w:val="003407A4"/>
    <w:rsid w:val="0034424B"/>
    <w:rsid w:val="0036225E"/>
    <w:rsid w:val="0036253B"/>
    <w:rsid w:val="003935F3"/>
    <w:rsid w:val="003C4C0D"/>
    <w:rsid w:val="003D01CD"/>
    <w:rsid w:val="003D2F73"/>
    <w:rsid w:val="003F5C02"/>
    <w:rsid w:val="003F6BB3"/>
    <w:rsid w:val="004115BB"/>
    <w:rsid w:val="00411901"/>
    <w:rsid w:val="00412114"/>
    <w:rsid w:val="0043257E"/>
    <w:rsid w:val="00450405"/>
    <w:rsid w:val="00467112"/>
    <w:rsid w:val="004713CA"/>
    <w:rsid w:val="00474B45"/>
    <w:rsid w:val="00487FB4"/>
    <w:rsid w:val="004E600E"/>
    <w:rsid w:val="004F7851"/>
    <w:rsid w:val="00511974"/>
    <w:rsid w:val="00524277"/>
    <w:rsid w:val="00524F8E"/>
    <w:rsid w:val="0052703A"/>
    <w:rsid w:val="00563019"/>
    <w:rsid w:val="00563E81"/>
    <w:rsid w:val="00571D4C"/>
    <w:rsid w:val="0058200C"/>
    <w:rsid w:val="005843ED"/>
    <w:rsid w:val="00592ED8"/>
    <w:rsid w:val="005939A8"/>
    <w:rsid w:val="005967DA"/>
    <w:rsid w:val="005A362E"/>
    <w:rsid w:val="005B58E7"/>
    <w:rsid w:val="005D046F"/>
    <w:rsid w:val="005D5C9E"/>
    <w:rsid w:val="005D5E3F"/>
    <w:rsid w:val="005E365B"/>
    <w:rsid w:val="005E560B"/>
    <w:rsid w:val="005E7F01"/>
    <w:rsid w:val="0060217D"/>
    <w:rsid w:val="006113ED"/>
    <w:rsid w:val="0062291E"/>
    <w:rsid w:val="00624709"/>
    <w:rsid w:val="006275A3"/>
    <w:rsid w:val="00631997"/>
    <w:rsid w:val="00661AD4"/>
    <w:rsid w:val="00663EB1"/>
    <w:rsid w:val="00666CD7"/>
    <w:rsid w:val="00677540"/>
    <w:rsid w:val="00687004"/>
    <w:rsid w:val="00692B12"/>
    <w:rsid w:val="00696F18"/>
    <w:rsid w:val="006B5858"/>
    <w:rsid w:val="006C473D"/>
    <w:rsid w:val="006D2AAB"/>
    <w:rsid w:val="006E293E"/>
    <w:rsid w:val="006E7452"/>
    <w:rsid w:val="00710E54"/>
    <w:rsid w:val="00712CD6"/>
    <w:rsid w:val="007138B4"/>
    <w:rsid w:val="007468A2"/>
    <w:rsid w:val="00772D20"/>
    <w:rsid w:val="00777D7B"/>
    <w:rsid w:val="0079209F"/>
    <w:rsid w:val="00792CE8"/>
    <w:rsid w:val="007A13F1"/>
    <w:rsid w:val="007D5CCD"/>
    <w:rsid w:val="007D6EE4"/>
    <w:rsid w:val="007E2BE0"/>
    <w:rsid w:val="007E4079"/>
    <w:rsid w:val="007E46AA"/>
    <w:rsid w:val="008155A2"/>
    <w:rsid w:val="00827230"/>
    <w:rsid w:val="00827B8B"/>
    <w:rsid w:val="00833AA1"/>
    <w:rsid w:val="00835AD0"/>
    <w:rsid w:val="008420B0"/>
    <w:rsid w:val="008667FF"/>
    <w:rsid w:val="0088206D"/>
    <w:rsid w:val="008912C1"/>
    <w:rsid w:val="008B4EE1"/>
    <w:rsid w:val="008C281B"/>
    <w:rsid w:val="008E3D42"/>
    <w:rsid w:val="008E7076"/>
    <w:rsid w:val="0091067D"/>
    <w:rsid w:val="00912310"/>
    <w:rsid w:val="009172E2"/>
    <w:rsid w:val="00921D1F"/>
    <w:rsid w:val="00940FB4"/>
    <w:rsid w:val="00941879"/>
    <w:rsid w:val="00941FDF"/>
    <w:rsid w:val="009454F9"/>
    <w:rsid w:val="00950F01"/>
    <w:rsid w:val="0096140A"/>
    <w:rsid w:val="00980F64"/>
    <w:rsid w:val="00991147"/>
    <w:rsid w:val="00996721"/>
    <w:rsid w:val="009A118C"/>
    <w:rsid w:val="009B69FD"/>
    <w:rsid w:val="009C3593"/>
    <w:rsid w:val="00A11209"/>
    <w:rsid w:val="00A220A8"/>
    <w:rsid w:val="00A418AE"/>
    <w:rsid w:val="00A44704"/>
    <w:rsid w:val="00A67DE3"/>
    <w:rsid w:val="00A74BDF"/>
    <w:rsid w:val="00A84C94"/>
    <w:rsid w:val="00A85851"/>
    <w:rsid w:val="00A9333E"/>
    <w:rsid w:val="00A941AA"/>
    <w:rsid w:val="00A97893"/>
    <w:rsid w:val="00AB1A43"/>
    <w:rsid w:val="00AB50A6"/>
    <w:rsid w:val="00AB5665"/>
    <w:rsid w:val="00AD2F80"/>
    <w:rsid w:val="00AD37C0"/>
    <w:rsid w:val="00AE7038"/>
    <w:rsid w:val="00B01308"/>
    <w:rsid w:val="00B100D2"/>
    <w:rsid w:val="00B175DF"/>
    <w:rsid w:val="00B36421"/>
    <w:rsid w:val="00B40210"/>
    <w:rsid w:val="00B414C5"/>
    <w:rsid w:val="00B43C7F"/>
    <w:rsid w:val="00B53497"/>
    <w:rsid w:val="00B653AE"/>
    <w:rsid w:val="00B73B97"/>
    <w:rsid w:val="00B82EEA"/>
    <w:rsid w:val="00BA2425"/>
    <w:rsid w:val="00BA395C"/>
    <w:rsid w:val="00BB7D91"/>
    <w:rsid w:val="00BE210D"/>
    <w:rsid w:val="00BE5357"/>
    <w:rsid w:val="00BF35D2"/>
    <w:rsid w:val="00BF5ABE"/>
    <w:rsid w:val="00C00CB7"/>
    <w:rsid w:val="00C02889"/>
    <w:rsid w:val="00C06E49"/>
    <w:rsid w:val="00C25F9E"/>
    <w:rsid w:val="00C3790C"/>
    <w:rsid w:val="00C66944"/>
    <w:rsid w:val="00C75B89"/>
    <w:rsid w:val="00C76C43"/>
    <w:rsid w:val="00C8013C"/>
    <w:rsid w:val="00C85976"/>
    <w:rsid w:val="00C9074F"/>
    <w:rsid w:val="00C9231A"/>
    <w:rsid w:val="00CC6716"/>
    <w:rsid w:val="00CD5024"/>
    <w:rsid w:val="00CE16BC"/>
    <w:rsid w:val="00CE5EA3"/>
    <w:rsid w:val="00CF7AFA"/>
    <w:rsid w:val="00D147E9"/>
    <w:rsid w:val="00D160F9"/>
    <w:rsid w:val="00D267A4"/>
    <w:rsid w:val="00D363F5"/>
    <w:rsid w:val="00D44F0F"/>
    <w:rsid w:val="00D460E3"/>
    <w:rsid w:val="00D46834"/>
    <w:rsid w:val="00D4797C"/>
    <w:rsid w:val="00D52C05"/>
    <w:rsid w:val="00D55C81"/>
    <w:rsid w:val="00D6503B"/>
    <w:rsid w:val="00D65A46"/>
    <w:rsid w:val="00D77772"/>
    <w:rsid w:val="00D93CE7"/>
    <w:rsid w:val="00DA4480"/>
    <w:rsid w:val="00DA4CBB"/>
    <w:rsid w:val="00DB4595"/>
    <w:rsid w:val="00DC017B"/>
    <w:rsid w:val="00E37DA6"/>
    <w:rsid w:val="00E624F3"/>
    <w:rsid w:val="00E86E98"/>
    <w:rsid w:val="00E95F6D"/>
    <w:rsid w:val="00EA542D"/>
    <w:rsid w:val="00EB0DC3"/>
    <w:rsid w:val="00EB6943"/>
    <w:rsid w:val="00EC3FB2"/>
    <w:rsid w:val="00EC45F8"/>
    <w:rsid w:val="00EE27C2"/>
    <w:rsid w:val="00EF440F"/>
    <w:rsid w:val="00F13CCC"/>
    <w:rsid w:val="00F23DDA"/>
    <w:rsid w:val="00F30C6B"/>
    <w:rsid w:val="00F378FD"/>
    <w:rsid w:val="00F409F1"/>
    <w:rsid w:val="00F65704"/>
    <w:rsid w:val="00F65FC8"/>
    <w:rsid w:val="00F74E0F"/>
    <w:rsid w:val="00F84E7C"/>
    <w:rsid w:val="00F91795"/>
    <w:rsid w:val="00F92C94"/>
    <w:rsid w:val="00FA35E6"/>
    <w:rsid w:val="00FA423C"/>
    <w:rsid w:val="00FB7DC5"/>
    <w:rsid w:val="00FC2AA2"/>
    <w:rsid w:val="00FD3639"/>
    <w:rsid w:val="00FF1952"/>
    <w:rsid w:val="00FF2902"/>
    <w:rsid w:val="00FF3BE8"/>
    <w:rsid w:val="00FF4D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3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35F3"/>
    <w:pPr>
      <w:spacing w:after="0" w:line="240" w:lineRule="auto"/>
    </w:pPr>
  </w:style>
  <w:style w:type="paragraph" w:styleId="NormalWeb">
    <w:name w:val="Normal (Web)"/>
    <w:basedOn w:val="Normal"/>
    <w:uiPriority w:val="99"/>
    <w:unhideWhenUsed/>
    <w:rsid w:val="00A84C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4C94"/>
    <w:rPr>
      <w:color w:val="0000FF"/>
      <w:u w:val="single"/>
    </w:rPr>
  </w:style>
  <w:style w:type="character" w:styleId="Emphasis">
    <w:name w:val="Emphasis"/>
    <w:basedOn w:val="DefaultParagraphFont"/>
    <w:uiPriority w:val="20"/>
    <w:qFormat/>
    <w:rsid w:val="00A84C94"/>
    <w:rPr>
      <w:i/>
      <w:iCs/>
    </w:rPr>
  </w:style>
  <w:style w:type="character" w:customStyle="1" w:styleId="apple-converted-space">
    <w:name w:val="apple-converted-space"/>
    <w:basedOn w:val="DefaultParagraphFont"/>
    <w:rsid w:val="00FF1952"/>
  </w:style>
  <w:style w:type="paragraph" w:styleId="BalloonText">
    <w:name w:val="Balloon Text"/>
    <w:basedOn w:val="Normal"/>
    <w:link w:val="BalloonTextChar"/>
    <w:uiPriority w:val="99"/>
    <w:semiHidden/>
    <w:unhideWhenUsed/>
    <w:rsid w:val="00344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24B"/>
    <w:rPr>
      <w:rFonts w:ascii="Tahoma" w:hAnsi="Tahoma" w:cs="Tahoma"/>
      <w:sz w:val="16"/>
      <w:szCs w:val="16"/>
    </w:rPr>
  </w:style>
  <w:style w:type="paragraph" w:styleId="ListParagraph">
    <w:name w:val="List Paragraph"/>
    <w:basedOn w:val="Normal"/>
    <w:uiPriority w:val="34"/>
    <w:qFormat/>
    <w:rsid w:val="009A118C"/>
    <w:pPr>
      <w:ind w:left="720"/>
      <w:contextualSpacing/>
    </w:pPr>
  </w:style>
  <w:style w:type="paragraph" w:styleId="Header">
    <w:name w:val="header"/>
    <w:basedOn w:val="Normal"/>
    <w:link w:val="HeaderChar"/>
    <w:uiPriority w:val="99"/>
    <w:semiHidden/>
    <w:unhideWhenUsed/>
    <w:rsid w:val="004115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15BB"/>
  </w:style>
  <w:style w:type="paragraph" w:styleId="Footer">
    <w:name w:val="footer"/>
    <w:basedOn w:val="Normal"/>
    <w:link w:val="FooterChar"/>
    <w:uiPriority w:val="99"/>
    <w:unhideWhenUsed/>
    <w:rsid w:val="00411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5BB"/>
  </w:style>
  <w:style w:type="character" w:styleId="HTMLCite">
    <w:name w:val="HTML Cite"/>
    <w:basedOn w:val="DefaultParagraphFont"/>
    <w:uiPriority w:val="99"/>
    <w:semiHidden/>
    <w:unhideWhenUsed/>
    <w:rsid w:val="00F13CCC"/>
    <w:rPr>
      <w:i/>
      <w:iCs/>
    </w:rPr>
  </w:style>
</w:styles>
</file>

<file path=word/webSettings.xml><?xml version="1.0" encoding="utf-8"?>
<w:webSettings xmlns:r="http://schemas.openxmlformats.org/officeDocument/2006/relationships" xmlns:w="http://schemas.openxmlformats.org/wordprocessingml/2006/main">
  <w:divs>
    <w:div w:id="311830929">
      <w:bodyDiv w:val="1"/>
      <w:marLeft w:val="0"/>
      <w:marRight w:val="0"/>
      <w:marTop w:val="0"/>
      <w:marBottom w:val="0"/>
      <w:divBdr>
        <w:top w:val="none" w:sz="0" w:space="0" w:color="auto"/>
        <w:left w:val="none" w:sz="0" w:space="0" w:color="auto"/>
        <w:bottom w:val="none" w:sz="0" w:space="0" w:color="auto"/>
        <w:right w:val="none" w:sz="0" w:space="0" w:color="auto"/>
      </w:divBdr>
    </w:div>
    <w:div w:id="888998430">
      <w:bodyDiv w:val="1"/>
      <w:marLeft w:val="0"/>
      <w:marRight w:val="0"/>
      <w:marTop w:val="0"/>
      <w:marBottom w:val="0"/>
      <w:divBdr>
        <w:top w:val="none" w:sz="0" w:space="0" w:color="auto"/>
        <w:left w:val="none" w:sz="0" w:space="0" w:color="auto"/>
        <w:bottom w:val="none" w:sz="0" w:space="0" w:color="auto"/>
        <w:right w:val="none" w:sz="0" w:space="0" w:color="auto"/>
      </w:divBdr>
    </w:div>
    <w:div w:id="1098451980">
      <w:bodyDiv w:val="1"/>
      <w:marLeft w:val="0"/>
      <w:marRight w:val="0"/>
      <w:marTop w:val="0"/>
      <w:marBottom w:val="0"/>
      <w:divBdr>
        <w:top w:val="none" w:sz="0" w:space="0" w:color="auto"/>
        <w:left w:val="none" w:sz="0" w:space="0" w:color="auto"/>
        <w:bottom w:val="none" w:sz="0" w:space="0" w:color="auto"/>
        <w:right w:val="none" w:sz="0" w:space="0" w:color="auto"/>
      </w:divBdr>
    </w:div>
    <w:div w:id="1305617759">
      <w:bodyDiv w:val="1"/>
      <w:marLeft w:val="0"/>
      <w:marRight w:val="0"/>
      <w:marTop w:val="0"/>
      <w:marBottom w:val="0"/>
      <w:divBdr>
        <w:top w:val="none" w:sz="0" w:space="0" w:color="auto"/>
        <w:left w:val="none" w:sz="0" w:space="0" w:color="auto"/>
        <w:bottom w:val="none" w:sz="0" w:space="0" w:color="auto"/>
        <w:right w:val="none" w:sz="0" w:space="0" w:color="auto"/>
      </w:divBdr>
    </w:div>
    <w:div w:id="1412894863">
      <w:bodyDiv w:val="1"/>
      <w:marLeft w:val="0"/>
      <w:marRight w:val="0"/>
      <w:marTop w:val="0"/>
      <w:marBottom w:val="0"/>
      <w:divBdr>
        <w:top w:val="none" w:sz="0" w:space="0" w:color="auto"/>
        <w:left w:val="none" w:sz="0" w:space="0" w:color="auto"/>
        <w:bottom w:val="none" w:sz="0" w:space="0" w:color="auto"/>
        <w:right w:val="none" w:sz="0" w:space="0" w:color="auto"/>
      </w:divBdr>
    </w:div>
    <w:div w:id="1858999840">
      <w:bodyDiv w:val="1"/>
      <w:marLeft w:val="0"/>
      <w:marRight w:val="0"/>
      <w:marTop w:val="0"/>
      <w:marBottom w:val="0"/>
      <w:divBdr>
        <w:top w:val="none" w:sz="0" w:space="0" w:color="auto"/>
        <w:left w:val="none" w:sz="0" w:space="0" w:color="auto"/>
        <w:bottom w:val="none" w:sz="0" w:space="0" w:color="auto"/>
        <w:right w:val="none" w:sz="0" w:space="0" w:color="auto"/>
      </w:divBdr>
    </w:div>
    <w:div w:id="200501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filing.pajak.go.id/index" TargetMode="External"/><Relationship Id="rId18" Type="http://schemas.openxmlformats.org/officeDocument/2006/relationships/image" Target="media/image7.png"/><Relationship Id="rId26" Type="http://schemas.openxmlformats.org/officeDocument/2006/relationships/hyperlink" Target="http://www.pajak.go.id/content/mudahnya-pelaporan-pajak-melalui-e-filing-0"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jak.go.id/content/meneropong-siklus-hak-dan-kewajiban-wajib-pajak"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pajak.go.id/"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2135</TotalTime>
  <Pages>25</Pages>
  <Words>7057</Words>
  <Characters>40230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207</cp:revision>
  <dcterms:created xsi:type="dcterms:W3CDTF">2014-03-27T13:49:00Z</dcterms:created>
  <dcterms:modified xsi:type="dcterms:W3CDTF">2014-04-12T09:26:00Z</dcterms:modified>
</cp:coreProperties>
</file>